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6A" w:rsidRPr="00F4396B" w:rsidRDefault="0075246A" w:rsidP="0075246A">
      <w:pPr>
        <w:snapToGrid w:val="0"/>
        <w:spacing w:beforeLines="400" w:before="1248" w:line="240" w:lineRule="atLeast"/>
        <w:jc w:val="center"/>
        <w:rPr>
          <w:rFonts w:ascii="黑体" w:eastAsia="黑体" w:hAnsi="黑体"/>
          <w:sz w:val="44"/>
          <w:szCs w:val="44"/>
        </w:rPr>
      </w:pPr>
      <w:bookmarkStart w:id="0" w:name="_GoBack"/>
      <w:bookmarkEnd w:id="0"/>
      <w:r w:rsidRPr="00F4396B">
        <w:rPr>
          <w:rFonts w:ascii="黑体" w:eastAsia="黑体" w:hAnsi="黑体" w:hint="eastAsia"/>
          <w:sz w:val="44"/>
          <w:szCs w:val="44"/>
        </w:rPr>
        <w:t>2013-2015年全国职业院校技能大赛</w:t>
      </w:r>
    </w:p>
    <w:p w:rsidR="0075246A" w:rsidRPr="00F4396B" w:rsidRDefault="0075246A" w:rsidP="0075246A">
      <w:pPr>
        <w:snapToGrid w:val="0"/>
        <w:spacing w:line="240" w:lineRule="atLeast"/>
        <w:jc w:val="center"/>
        <w:rPr>
          <w:rFonts w:ascii="黑体" w:eastAsia="黑体" w:hAnsi="黑体"/>
          <w:sz w:val="44"/>
          <w:szCs w:val="44"/>
        </w:rPr>
      </w:pPr>
      <w:r w:rsidRPr="00F4396B">
        <w:rPr>
          <w:rFonts w:ascii="黑体" w:eastAsia="黑体" w:hAnsi="黑体" w:hint="eastAsia"/>
          <w:sz w:val="44"/>
          <w:szCs w:val="44"/>
        </w:rPr>
        <w:t>比赛项目方案申报书</w:t>
      </w:r>
    </w:p>
    <w:p w:rsidR="0075246A" w:rsidRDefault="0075246A" w:rsidP="0075246A">
      <w:pPr>
        <w:spacing w:line="600" w:lineRule="auto"/>
        <w:ind w:leftChars="675" w:left="1418"/>
        <w:rPr>
          <w:rFonts w:ascii="黑体" w:eastAsia="黑体" w:hAnsi="黑体"/>
          <w:sz w:val="32"/>
          <w:szCs w:val="30"/>
        </w:rPr>
      </w:pPr>
    </w:p>
    <w:p w:rsidR="0075246A" w:rsidRDefault="0075246A" w:rsidP="0075246A">
      <w:pPr>
        <w:spacing w:line="600" w:lineRule="auto"/>
        <w:ind w:leftChars="675" w:left="1418"/>
        <w:rPr>
          <w:rFonts w:ascii="黑体" w:eastAsia="黑体" w:hAnsi="黑体"/>
          <w:sz w:val="32"/>
          <w:szCs w:val="30"/>
        </w:rPr>
      </w:pPr>
      <w:r>
        <w:rPr>
          <w:rFonts w:ascii="黑体" w:eastAsia="黑体" w:hAnsi="黑体" w:hint="eastAsia"/>
          <w:sz w:val="32"/>
          <w:szCs w:val="30"/>
        </w:rPr>
        <w:t>类别</w:t>
      </w:r>
      <w:r w:rsidR="00796421">
        <w:rPr>
          <w:rFonts w:ascii="黑体" w:eastAsia="黑体" w:hAnsi="黑体" w:hint="eastAsia"/>
          <w:sz w:val="32"/>
          <w:szCs w:val="30"/>
        </w:rPr>
        <w:t>：</w:t>
      </w:r>
      <w:r>
        <w:rPr>
          <w:rFonts w:ascii="黑体" w:eastAsia="黑体" w:hAnsi="黑体" w:hint="eastAsia"/>
          <w:sz w:val="32"/>
          <w:szCs w:val="30"/>
        </w:rPr>
        <w:t>国赛新项目</w:t>
      </w:r>
    </w:p>
    <w:p w:rsidR="0075246A" w:rsidRPr="00EE6959" w:rsidRDefault="0075246A" w:rsidP="0075246A">
      <w:pPr>
        <w:spacing w:line="600" w:lineRule="auto"/>
        <w:ind w:leftChars="675" w:left="1418"/>
        <w:rPr>
          <w:rFonts w:ascii="黑体" w:eastAsia="黑体" w:hAnsi="黑体"/>
          <w:sz w:val="32"/>
          <w:szCs w:val="30"/>
        </w:rPr>
      </w:pPr>
    </w:p>
    <w:p w:rsidR="0075246A" w:rsidRDefault="0075246A" w:rsidP="0075246A">
      <w:pPr>
        <w:spacing w:line="600" w:lineRule="auto"/>
        <w:ind w:leftChars="675" w:left="1418"/>
        <w:rPr>
          <w:rFonts w:ascii="黑体" w:eastAsia="黑体" w:hAnsi="黑体"/>
          <w:sz w:val="32"/>
          <w:szCs w:val="30"/>
          <w:u w:val="single"/>
        </w:rPr>
      </w:pPr>
      <w:r w:rsidRPr="00F77B45">
        <w:rPr>
          <w:rFonts w:ascii="黑体" w:eastAsia="黑体" w:hAnsi="黑体" w:hint="eastAsia"/>
          <w:sz w:val="32"/>
          <w:szCs w:val="30"/>
        </w:rPr>
        <w:t>申报单位</w:t>
      </w:r>
      <w:r w:rsidR="00796421">
        <w:rPr>
          <w:rFonts w:ascii="黑体" w:eastAsia="黑体" w:hAnsi="黑体" w:hint="eastAsia"/>
          <w:sz w:val="32"/>
          <w:szCs w:val="30"/>
        </w:rPr>
        <w:t>：</w:t>
      </w:r>
      <w:r w:rsidR="000C5C92">
        <w:rPr>
          <w:rFonts w:ascii="黑体" w:eastAsia="黑体" w:hAnsi="黑体" w:hint="eastAsia"/>
          <w:sz w:val="32"/>
          <w:szCs w:val="30"/>
          <w:u w:val="single"/>
        </w:rPr>
        <w:t>中国国际软件和信息服务交易会组委会</w:t>
      </w:r>
    </w:p>
    <w:p w:rsidR="0075246A" w:rsidRDefault="0075246A" w:rsidP="0075246A">
      <w:pPr>
        <w:spacing w:line="600" w:lineRule="auto"/>
        <w:ind w:leftChars="675" w:left="1418"/>
        <w:rPr>
          <w:rFonts w:ascii="黑体" w:eastAsia="黑体" w:hAnsi="黑体"/>
          <w:sz w:val="32"/>
          <w:szCs w:val="30"/>
          <w:u w:val="single"/>
        </w:rPr>
      </w:pPr>
      <w:r>
        <w:rPr>
          <w:rFonts w:ascii="黑体" w:eastAsia="黑体" w:hAnsi="黑体" w:hint="eastAsia"/>
          <w:sz w:val="32"/>
          <w:szCs w:val="30"/>
        </w:rPr>
        <w:t>拟举办年份</w:t>
      </w:r>
      <w:r w:rsidRPr="00F77B45">
        <w:rPr>
          <w:rFonts w:ascii="黑体" w:eastAsia="黑体" w:hAnsi="黑体" w:hint="eastAsia"/>
          <w:sz w:val="32"/>
          <w:szCs w:val="30"/>
        </w:rPr>
        <w:t>：</w:t>
      </w:r>
      <w:r>
        <w:rPr>
          <w:rFonts w:ascii="黑体" w:eastAsia="黑体" w:hAnsi="黑体" w:hint="eastAsia"/>
          <w:sz w:val="32"/>
          <w:szCs w:val="30"/>
          <w:u w:val="single"/>
        </w:rPr>
        <w:t>2014</w:t>
      </w:r>
      <w:r w:rsidR="006D7ABA">
        <w:rPr>
          <w:rFonts w:ascii="黑体" w:eastAsia="黑体" w:hAnsi="黑体" w:hint="eastAsia"/>
          <w:sz w:val="32"/>
          <w:szCs w:val="30"/>
          <w:u w:val="single"/>
        </w:rPr>
        <w:t>、</w:t>
      </w:r>
      <w:r>
        <w:rPr>
          <w:rFonts w:ascii="黑体" w:eastAsia="黑体" w:hAnsi="黑体" w:hint="eastAsia"/>
          <w:sz w:val="32"/>
          <w:szCs w:val="30"/>
          <w:u w:val="single"/>
        </w:rPr>
        <w:t>2015</w:t>
      </w:r>
    </w:p>
    <w:p w:rsidR="0075246A" w:rsidRPr="00EE1BFB" w:rsidRDefault="0075246A" w:rsidP="0075246A">
      <w:pPr>
        <w:spacing w:line="600" w:lineRule="auto"/>
        <w:ind w:leftChars="675" w:left="1418"/>
        <w:rPr>
          <w:rFonts w:ascii="黑体" w:eastAsia="黑体" w:hAnsi="黑体"/>
          <w:sz w:val="32"/>
          <w:szCs w:val="30"/>
        </w:rPr>
      </w:pPr>
      <w:r>
        <w:rPr>
          <w:rFonts w:ascii="黑体" w:eastAsia="黑体" w:hAnsi="黑体" w:hint="eastAsia"/>
          <w:sz w:val="32"/>
          <w:szCs w:val="30"/>
        </w:rPr>
        <w:t>方案</w:t>
      </w:r>
      <w:r w:rsidRPr="00EE1BFB">
        <w:rPr>
          <w:rFonts w:ascii="黑体" w:eastAsia="黑体" w:hAnsi="黑体" w:hint="eastAsia"/>
          <w:sz w:val="32"/>
          <w:szCs w:val="30"/>
        </w:rPr>
        <w:t>申报负责人：</w:t>
      </w:r>
      <w:r>
        <w:rPr>
          <w:rFonts w:ascii="黑体" w:eastAsia="黑体" w:hAnsi="黑体" w:hint="eastAsia"/>
          <w:sz w:val="32"/>
          <w:szCs w:val="30"/>
          <w:u w:val="single"/>
        </w:rPr>
        <w:t>温涛</w:t>
      </w:r>
    </w:p>
    <w:p w:rsidR="0075246A" w:rsidRPr="00EE1BFB" w:rsidRDefault="0075246A" w:rsidP="0075246A">
      <w:pPr>
        <w:spacing w:line="600" w:lineRule="auto"/>
        <w:ind w:leftChars="675" w:left="1418"/>
        <w:rPr>
          <w:rFonts w:ascii="黑体" w:eastAsia="黑体" w:hAnsi="黑体"/>
          <w:sz w:val="32"/>
          <w:szCs w:val="30"/>
        </w:rPr>
      </w:pPr>
      <w:r w:rsidRPr="00EE1BFB">
        <w:rPr>
          <w:rFonts w:ascii="黑体" w:eastAsia="黑体" w:hAnsi="黑体" w:hint="eastAsia"/>
          <w:sz w:val="32"/>
          <w:szCs w:val="30"/>
        </w:rPr>
        <w:t>电话：</w:t>
      </w:r>
      <w:r w:rsidR="000C5C92">
        <w:rPr>
          <w:rFonts w:ascii="黑体" w:eastAsia="黑体" w:hAnsi="黑体" w:hint="eastAsia"/>
          <w:sz w:val="32"/>
          <w:szCs w:val="30"/>
          <w:u w:val="single"/>
        </w:rPr>
        <w:t>041184835088</w:t>
      </w:r>
    </w:p>
    <w:p w:rsidR="0075246A" w:rsidRPr="00EE1BFB" w:rsidRDefault="0075246A" w:rsidP="0075246A">
      <w:pPr>
        <w:spacing w:line="600" w:lineRule="auto"/>
        <w:ind w:leftChars="675" w:left="1418"/>
        <w:rPr>
          <w:rFonts w:ascii="黑体" w:eastAsia="黑体" w:hAnsi="黑体"/>
          <w:sz w:val="32"/>
          <w:szCs w:val="30"/>
        </w:rPr>
      </w:pPr>
      <w:r w:rsidRPr="00EE1BFB">
        <w:rPr>
          <w:rFonts w:ascii="黑体" w:eastAsia="黑体" w:hAnsi="黑体" w:hint="eastAsia"/>
          <w:sz w:val="32"/>
          <w:szCs w:val="30"/>
        </w:rPr>
        <w:t>手机：</w:t>
      </w:r>
      <w:r w:rsidRPr="0065468D">
        <w:rPr>
          <w:rFonts w:ascii="黑体" w:eastAsia="黑体" w:hAnsi="黑体" w:hint="eastAsia"/>
          <w:sz w:val="32"/>
          <w:szCs w:val="30"/>
          <w:u w:val="single"/>
        </w:rPr>
        <w:t>13941181122</w:t>
      </w:r>
    </w:p>
    <w:p w:rsidR="000C5C92" w:rsidRPr="000C5C92" w:rsidRDefault="0075246A" w:rsidP="0075246A">
      <w:pPr>
        <w:spacing w:line="600" w:lineRule="auto"/>
        <w:ind w:leftChars="675" w:left="1418"/>
        <w:rPr>
          <w:rFonts w:ascii="黑体" w:eastAsia="黑体" w:hAnsi="黑体"/>
          <w:sz w:val="28"/>
          <w:szCs w:val="28"/>
          <w:u w:val="single"/>
        </w:rPr>
      </w:pPr>
      <w:r w:rsidRPr="00EE1BFB">
        <w:rPr>
          <w:rFonts w:ascii="黑体" w:eastAsia="黑体" w:hAnsi="黑体" w:hint="eastAsia"/>
          <w:sz w:val="32"/>
          <w:szCs w:val="30"/>
        </w:rPr>
        <w:t>邮</w:t>
      </w:r>
      <w:r w:rsidRPr="000C5C92">
        <w:rPr>
          <w:rFonts w:ascii="黑体" w:eastAsia="黑体" w:hAnsi="黑体" w:hint="eastAsia"/>
          <w:sz w:val="32"/>
          <w:szCs w:val="30"/>
        </w:rPr>
        <w:t>件：</w:t>
      </w:r>
      <w:hyperlink r:id="rId9" w:history="1">
        <w:r w:rsidR="000C5C92" w:rsidRPr="000C5C92">
          <w:rPr>
            <w:rFonts w:hint="eastAsia"/>
            <w:sz w:val="32"/>
            <w:szCs w:val="30"/>
            <w:u w:val="single"/>
          </w:rPr>
          <w:t>wujn@neusoft.com</w:t>
        </w:r>
      </w:hyperlink>
    </w:p>
    <w:p w:rsidR="0075246A" w:rsidRPr="0065468D" w:rsidRDefault="0075246A" w:rsidP="0075246A">
      <w:pPr>
        <w:spacing w:line="600" w:lineRule="auto"/>
        <w:ind w:leftChars="675" w:left="1418"/>
        <w:rPr>
          <w:rFonts w:ascii="黑体" w:eastAsia="黑体" w:hAnsi="黑体"/>
          <w:sz w:val="24"/>
          <w:szCs w:val="24"/>
          <w:u w:val="single"/>
        </w:rPr>
      </w:pPr>
      <w:r w:rsidRPr="00EE1BFB">
        <w:rPr>
          <w:rFonts w:ascii="黑体" w:eastAsia="黑体" w:hAnsi="黑体" w:hint="eastAsia"/>
          <w:sz w:val="32"/>
          <w:szCs w:val="30"/>
        </w:rPr>
        <w:t>通讯地址：</w:t>
      </w:r>
      <w:r w:rsidRPr="00796421">
        <w:rPr>
          <w:rFonts w:ascii="黑体" w:eastAsia="黑体" w:hAnsi="黑体" w:hint="eastAsia"/>
          <w:sz w:val="30"/>
          <w:szCs w:val="30"/>
        </w:rPr>
        <w:t>大连市软件园路8号东软信息学院A1-102</w:t>
      </w:r>
    </w:p>
    <w:p w:rsidR="0075246A" w:rsidRDefault="0075246A" w:rsidP="0075246A">
      <w:pPr>
        <w:spacing w:line="600" w:lineRule="auto"/>
        <w:ind w:leftChars="675" w:left="1418"/>
        <w:rPr>
          <w:rFonts w:ascii="黑体" w:eastAsia="黑体" w:hAnsi="黑体"/>
          <w:sz w:val="32"/>
          <w:szCs w:val="30"/>
          <w:u w:val="single"/>
        </w:rPr>
      </w:pPr>
      <w:r w:rsidRPr="00EE1BFB">
        <w:rPr>
          <w:rFonts w:ascii="黑体" w:eastAsia="黑体" w:hAnsi="黑体" w:hint="eastAsia"/>
          <w:sz w:val="32"/>
          <w:szCs w:val="30"/>
        </w:rPr>
        <w:t>邮政编码：</w:t>
      </w:r>
      <w:r w:rsidRPr="0065468D">
        <w:rPr>
          <w:rFonts w:ascii="黑体" w:eastAsia="黑体" w:hAnsi="黑体" w:hint="eastAsia"/>
          <w:sz w:val="32"/>
          <w:szCs w:val="30"/>
          <w:u w:val="single"/>
        </w:rPr>
        <w:t>116023</w:t>
      </w:r>
    </w:p>
    <w:p w:rsidR="0075246A" w:rsidRPr="00F4396B" w:rsidRDefault="0075246A" w:rsidP="0075246A">
      <w:pPr>
        <w:spacing w:line="600" w:lineRule="auto"/>
        <w:ind w:leftChars="675" w:left="1418"/>
        <w:rPr>
          <w:rFonts w:ascii="黑体" w:eastAsia="黑体" w:hAnsi="黑体"/>
          <w:sz w:val="32"/>
          <w:szCs w:val="30"/>
        </w:rPr>
      </w:pPr>
      <w:r w:rsidRPr="00F4396B">
        <w:rPr>
          <w:rFonts w:ascii="黑体" w:eastAsia="黑体" w:hAnsi="黑体" w:hint="eastAsia"/>
          <w:sz w:val="32"/>
          <w:szCs w:val="30"/>
        </w:rPr>
        <w:t>申报时间：</w:t>
      </w:r>
      <w:r>
        <w:rPr>
          <w:rFonts w:ascii="黑体" w:eastAsia="黑体" w:hAnsi="黑体" w:hint="eastAsia"/>
          <w:sz w:val="32"/>
          <w:szCs w:val="30"/>
          <w:u w:val="single"/>
        </w:rPr>
        <w:t>2013.8</w:t>
      </w:r>
    </w:p>
    <w:p w:rsidR="0075246A" w:rsidRPr="0071024B" w:rsidRDefault="0075246A" w:rsidP="0075246A">
      <w:pPr>
        <w:snapToGrid w:val="0"/>
        <w:spacing w:line="312" w:lineRule="auto"/>
        <w:rPr>
          <w:rFonts w:ascii="仿宋" w:eastAsia="仿宋" w:hAnsi="仿宋"/>
          <w:b/>
          <w:sz w:val="30"/>
          <w:szCs w:val="30"/>
        </w:rPr>
      </w:pPr>
    </w:p>
    <w:p w:rsidR="0075246A" w:rsidRDefault="0075246A" w:rsidP="005B6EB9">
      <w:pPr>
        <w:spacing w:line="500" w:lineRule="exact"/>
        <w:ind w:firstLine="480"/>
        <w:jc w:val="center"/>
        <w:outlineLvl w:val="0"/>
        <w:rPr>
          <w:rFonts w:ascii="宋体" w:hAnsi="宋体"/>
          <w:b/>
          <w:bCs/>
          <w:sz w:val="32"/>
          <w:szCs w:val="32"/>
        </w:rPr>
      </w:pPr>
    </w:p>
    <w:p w:rsidR="00796421" w:rsidRDefault="00796421" w:rsidP="005B6EB9">
      <w:pPr>
        <w:spacing w:line="500" w:lineRule="exact"/>
        <w:ind w:firstLine="480"/>
        <w:jc w:val="center"/>
        <w:outlineLvl w:val="0"/>
        <w:rPr>
          <w:rFonts w:ascii="宋体" w:hAnsi="宋体"/>
          <w:b/>
          <w:bCs/>
          <w:sz w:val="32"/>
          <w:szCs w:val="32"/>
        </w:rPr>
        <w:sectPr w:rsidR="00796421" w:rsidSect="00796421">
          <w:headerReference w:type="default" r:id="rId10"/>
          <w:footerReference w:type="default" r:id="rId11"/>
          <w:footerReference w:type="first" r:id="rId12"/>
          <w:pgSz w:w="11906" w:h="16838"/>
          <w:pgMar w:top="1440" w:right="1800" w:bottom="1440" w:left="1800" w:header="851" w:footer="992" w:gutter="0"/>
          <w:pgNumType w:start="1"/>
          <w:cols w:space="425"/>
          <w:titlePg/>
          <w:docGrid w:type="lines" w:linePitch="312"/>
        </w:sectPr>
      </w:pPr>
    </w:p>
    <w:p w:rsidR="005B6EB9" w:rsidRPr="00022FFE" w:rsidRDefault="005B6EB9" w:rsidP="005B6EB9">
      <w:pPr>
        <w:spacing w:line="500" w:lineRule="exact"/>
        <w:ind w:firstLine="480"/>
        <w:jc w:val="center"/>
        <w:outlineLvl w:val="0"/>
        <w:rPr>
          <w:rFonts w:ascii="宋体" w:hAnsi="宋体"/>
          <w:b/>
          <w:bCs/>
          <w:sz w:val="32"/>
          <w:szCs w:val="32"/>
        </w:rPr>
      </w:pPr>
      <w:r w:rsidRPr="00022FFE">
        <w:rPr>
          <w:rFonts w:ascii="宋体" w:hAnsi="宋体" w:hint="eastAsia"/>
          <w:b/>
          <w:bCs/>
          <w:sz w:val="32"/>
          <w:szCs w:val="32"/>
        </w:rPr>
        <w:lastRenderedPageBreak/>
        <w:t>201</w:t>
      </w:r>
      <w:r w:rsidR="007230E0">
        <w:rPr>
          <w:rFonts w:ascii="宋体" w:hAnsi="宋体" w:hint="eastAsia"/>
          <w:b/>
          <w:bCs/>
          <w:sz w:val="32"/>
          <w:szCs w:val="32"/>
        </w:rPr>
        <w:t>4</w:t>
      </w:r>
      <w:r w:rsidRPr="00022FFE">
        <w:rPr>
          <w:rFonts w:ascii="宋体" w:hAnsi="宋体" w:hint="eastAsia"/>
          <w:b/>
          <w:bCs/>
          <w:sz w:val="32"/>
          <w:szCs w:val="32"/>
        </w:rPr>
        <w:t>年全国职业院校技能大赛（高职组）</w:t>
      </w:r>
    </w:p>
    <w:p w:rsidR="00796421" w:rsidRPr="00796421" w:rsidRDefault="005B6EB9" w:rsidP="00AF65B6">
      <w:pPr>
        <w:spacing w:line="500" w:lineRule="exact"/>
        <w:ind w:firstLine="480"/>
        <w:jc w:val="center"/>
        <w:outlineLvl w:val="0"/>
        <w:rPr>
          <w:rFonts w:ascii="宋体" w:hAnsi="宋体"/>
          <w:b/>
          <w:bCs/>
          <w:sz w:val="32"/>
          <w:szCs w:val="32"/>
        </w:rPr>
      </w:pPr>
      <w:r w:rsidRPr="00022FFE">
        <w:rPr>
          <w:rFonts w:ascii="宋体" w:hAnsi="宋体" w:hint="eastAsia"/>
          <w:b/>
          <w:bCs/>
          <w:sz w:val="32"/>
          <w:szCs w:val="32"/>
        </w:rPr>
        <w:t>“数字媒体</w:t>
      </w:r>
      <w:r w:rsidR="0075246A">
        <w:rPr>
          <w:rFonts w:ascii="宋体" w:hAnsi="宋体" w:hint="eastAsia"/>
          <w:b/>
          <w:bCs/>
          <w:sz w:val="32"/>
          <w:szCs w:val="32"/>
        </w:rPr>
        <w:t>技术</w:t>
      </w:r>
      <w:r w:rsidRPr="00022FFE">
        <w:rPr>
          <w:rFonts w:ascii="宋体" w:hAnsi="宋体" w:hint="eastAsia"/>
          <w:b/>
          <w:bCs/>
          <w:sz w:val="32"/>
          <w:szCs w:val="32"/>
        </w:rPr>
        <w:t>应用技能大赛”竞赛项目申报方案</w:t>
      </w:r>
    </w:p>
    <w:p w:rsidR="00A1598A" w:rsidRPr="00022FFE" w:rsidRDefault="00076AEF"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赛项名称</w:t>
      </w:r>
    </w:p>
    <w:p w:rsidR="004A6298" w:rsidRPr="00B10F3C" w:rsidRDefault="004A6298" w:rsidP="00B10F3C">
      <w:pPr>
        <w:snapToGrid w:val="0"/>
        <w:spacing w:line="312" w:lineRule="auto"/>
        <w:ind w:firstLineChars="200" w:firstLine="560"/>
        <w:rPr>
          <w:rFonts w:ascii="宋体" w:hAnsi="宋体"/>
          <w:sz w:val="28"/>
          <w:szCs w:val="28"/>
        </w:rPr>
      </w:pPr>
      <w:r w:rsidRPr="00B10F3C">
        <w:rPr>
          <w:rFonts w:ascii="宋体" w:hAnsi="宋体" w:hint="eastAsia"/>
          <w:sz w:val="28"/>
          <w:szCs w:val="28"/>
        </w:rPr>
        <w:t>数字媒体</w:t>
      </w:r>
      <w:r w:rsidR="0075246A" w:rsidRPr="00B10F3C">
        <w:rPr>
          <w:rFonts w:ascii="宋体" w:hAnsi="宋体" w:hint="eastAsia"/>
          <w:sz w:val="28"/>
          <w:szCs w:val="28"/>
        </w:rPr>
        <w:t>技术</w:t>
      </w:r>
      <w:r w:rsidRPr="00B10F3C">
        <w:rPr>
          <w:rFonts w:ascii="宋体" w:hAnsi="宋体" w:hint="eastAsia"/>
          <w:sz w:val="28"/>
          <w:szCs w:val="28"/>
        </w:rPr>
        <w:t>应用技能大赛</w:t>
      </w:r>
    </w:p>
    <w:p w:rsidR="004A6298" w:rsidRPr="00022FFE" w:rsidRDefault="00A1598A"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赛项组别</w:t>
      </w:r>
    </w:p>
    <w:p w:rsidR="00A1598A" w:rsidRPr="00B10F3C" w:rsidRDefault="004A6298" w:rsidP="00B10F3C">
      <w:pPr>
        <w:snapToGrid w:val="0"/>
        <w:spacing w:line="312" w:lineRule="auto"/>
        <w:ind w:firstLineChars="200" w:firstLine="560"/>
        <w:rPr>
          <w:rFonts w:ascii="宋体" w:hAnsi="宋体"/>
          <w:sz w:val="28"/>
          <w:szCs w:val="28"/>
        </w:rPr>
      </w:pPr>
      <w:r w:rsidRPr="00B10F3C">
        <w:rPr>
          <w:rFonts w:ascii="宋体" w:hAnsi="宋体" w:hint="eastAsia"/>
          <w:sz w:val="28"/>
          <w:szCs w:val="28"/>
        </w:rPr>
        <w:t>高职组</w:t>
      </w:r>
    </w:p>
    <w:p w:rsidR="00A1598A" w:rsidRPr="00022FFE" w:rsidRDefault="00A1598A"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所属产业类型</w:t>
      </w:r>
    </w:p>
    <w:p w:rsidR="004A6298" w:rsidRPr="00B10F3C" w:rsidRDefault="000C5C92" w:rsidP="00B10F3C">
      <w:pPr>
        <w:snapToGrid w:val="0"/>
        <w:spacing w:line="312" w:lineRule="auto"/>
        <w:ind w:firstLineChars="200" w:firstLine="560"/>
        <w:rPr>
          <w:rFonts w:ascii="宋体" w:hAnsi="宋体"/>
          <w:sz w:val="28"/>
          <w:szCs w:val="28"/>
        </w:rPr>
      </w:pPr>
      <w:r w:rsidRPr="00B10F3C">
        <w:rPr>
          <w:rFonts w:ascii="宋体" w:hAnsi="宋体" w:hint="eastAsia"/>
          <w:sz w:val="28"/>
          <w:szCs w:val="28"/>
        </w:rPr>
        <w:t>电子信息</w:t>
      </w:r>
    </w:p>
    <w:p w:rsidR="00A1598A" w:rsidRPr="00022FFE" w:rsidRDefault="00076AEF"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在现行高职专业目录中的分类</w:t>
      </w:r>
    </w:p>
    <w:p w:rsidR="004A6298" w:rsidRPr="00B10F3C" w:rsidRDefault="00864889" w:rsidP="00B10F3C">
      <w:pPr>
        <w:snapToGrid w:val="0"/>
        <w:spacing w:line="312" w:lineRule="auto"/>
        <w:ind w:firstLineChars="200" w:firstLine="560"/>
        <w:rPr>
          <w:rFonts w:ascii="宋体" w:hAnsi="宋体"/>
          <w:sz w:val="28"/>
          <w:szCs w:val="28"/>
        </w:rPr>
      </w:pPr>
      <w:r w:rsidRPr="00B10F3C">
        <w:rPr>
          <w:rFonts w:ascii="宋体" w:hAnsi="宋体" w:hint="eastAsia"/>
          <w:sz w:val="28"/>
          <w:szCs w:val="28"/>
        </w:rPr>
        <w:t>计算机、艺术设计</w:t>
      </w:r>
      <w:r w:rsidR="00DC2D44" w:rsidRPr="00B10F3C">
        <w:rPr>
          <w:rFonts w:ascii="宋体" w:hAnsi="宋体" w:hint="eastAsia"/>
          <w:sz w:val="28"/>
          <w:szCs w:val="28"/>
        </w:rPr>
        <w:t>、数字媒体艺术</w:t>
      </w:r>
    </w:p>
    <w:p w:rsidR="004A6298" w:rsidRPr="00022FFE" w:rsidRDefault="00BC580F"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赛项</w:t>
      </w:r>
      <w:r w:rsidR="001228CB" w:rsidRPr="00022FFE">
        <w:rPr>
          <w:rFonts w:ascii="宋体" w:hAnsi="宋体" w:hint="eastAsia"/>
          <w:b/>
          <w:sz w:val="30"/>
          <w:szCs w:val="30"/>
        </w:rPr>
        <w:t>方案</w:t>
      </w:r>
      <w:r w:rsidR="00A1598A" w:rsidRPr="00022FFE">
        <w:rPr>
          <w:rFonts w:ascii="宋体" w:hAnsi="宋体" w:hint="eastAsia"/>
          <w:b/>
          <w:sz w:val="30"/>
          <w:szCs w:val="30"/>
        </w:rPr>
        <w:t>设计团队构成</w:t>
      </w:r>
      <w:r w:rsidR="00A1598A" w:rsidRPr="00022FFE">
        <w:rPr>
          <w:rStyle w:val="ad"/>
          <w:rFonts w:ascii="宋体" w:hAnsi="宋体"/>
          <w:b/>
          <w:sz w:val="30"/>
          <w:szCs w:val="30"/>
        </w:rPr>
        <w:footnoteReference w:id="1"/>
      </w:r>
    </w:p>
    <w:p w:rsidR="00A912FE" w:rsidRPr="00B10F3C" w:rsidRDefault="00A912FE" w:rsidP="00B10F3C">
      <w:pPr>
        <w:snapToGrid w:val="0"/>
        <w:spacing w:line="312" w:lineRule="auto"/>
        <w:ind w:firstLineChars="200" w:firstLine="560"/>
        <w:rPr>
          <w:rFonts w:ascii="宋体" w:hAnsi="宋体"/>
          <w:sz w:val="28"/>
          <w:szCs w:val="28"/>
        </w:rPr>
      </w:pPr>
      <w:r w:rsidRPr="00B10F3C">
        <w:rPr>
          <w:rFonts w:ascii="宋体" w:hAnsi="宋体" w:hint="eastAsia"/>
          <w:sz w:val="28"/>
          <w:szCs w:val="28"/>
        </w:rPr>
        <w:t>设计团队总共1</w:t>
      </w:r>
      <w:r w:rsidR="00E90305" w:rsidRPr="00B10F3C">
        <w:rPr>
          <w:rFonts w:ascii="宋体" w:hAnsi="宋体" w:hint="eastAsia"/>
          <w:sz w:val="28"/>
          <w:szCs w:val="28"/>
        </w:rPr>
        <w:t>5</w:t>
      </w:r>
      <w:r w:rsidRPr="00B10F3C">
        <w:rPr>
          <w:rFonts w:ascii="宋体" w:hAnsi="宋体" w:hint="eastAsia"/>
          <w:sz w:val="28"/>
          <w:szCs w:val="28"/>
        </w:rPr>
        <w:t>人，职业院校</w:t>
      </w:r>
      <w:r w:rsidR="00E90305" w:rsidRPr="00B10F3C">
        <w:rPr>
          <w:rFonts w:ascii="宋体" w:hAnsi="宋体" w:hint="eastAsia"/>
          <w:sz w:val="28"/>
          <w:szCs w:val="28"/>
        </w:rPr>
        <w:t>6</w:t>
      </w:r>
      <w:r w:rsidRPr="00B10F3C">
        <w:rPr>
          <w:rFonts w:ascii="宋体" w:hAnsi="宋体" w:hint="eastAsia"/>
          <w:sz w:val="28"/>
          <w:szCs w:val="28"/>
        </w:rPr>
        <w:t>人（占</w:t>
      </w:r>
      <w:r w:rsidR="00E90305" w:rsidRPr="00B10F3C">
        <w:rPr>
          <w:rFonts w:ascii="宋体" w:hAnsi="宋体" w:hint="eastAsia"/>
          <w:sz w:val="28"/>
          <w:szCs w:val="28"/>
        </w:rPr>
        <w:t>40</w:t>
      </w:r>
      <w:r w:rsidRPr="00B10F3C">
        <w:rPr>
          <w:rFonts w:ascii="宋体" w:hAnsi="宋体" w:hint="eastAsia"/>
          <w:sz w:val="28"/>
          <w:szCs w:val="28"/>
        </w:rPr>
        <w:t>%）,行业和企业专家 9人（占60%）。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2835"/>
        <w:gridCol w:w="850"/>
        <w:gridCol w:w="1134"/>
        <w:gridCol w:w="1418"/>
      </w:tblGrid>
      <w:tr w:rsidR="00295084" w:rsidRPr="00295084" w:rsidTr="00DB2F1A">
        <w:trPr>
          <w:trHeight w:val="350"/>
          <w:tblHeader/>
          <w:jc w:val="center"/>
        </w:trPr>
        <w:tc>
          <w:tcPr>
            <w:tcW w:w="1384" w:type="dxa"/>
            <w:vAlign w:val="center"/>
          </w:tcPr>
          <w:p w:rsidR="00295084" w:rsidRPr="00295084" w:rsidRDefault="00295084" w:rsidP="00CB6098">
            <w:pPr>
              <w:adjustRightInd w:val="0"/>
              <w:snapToGrid w:val="0"/>
              <w:spacing w:line="360" w:lineRule="auto"/>
              <w:rPr>
                <w:rFonts w:asciiTheme="majorEastAsia" w:eastAsiaTheme="majorEastAsia" w:hAnsiTheme="majorEastAsia"/>
                <w:szCs w:val="21"/>
              </w:rPr>
            </w:pPr>
          </w:p>
        </w:tc>
        <w:tc>
          <w:tcPr>
            <w:tcW w:w="851" w:type="dxa"/>
            <w:vAlign w:val="center"/>
          </w:tcPr>
          <w:p w:rsidR="00295084" w:rsidRPr="00295084" w:rsidRDefault="00295084" w:rsidP="00CB6098">
            <w:pPr>
              <w:adjustRightInd w:val="0"/>
              <w:snapToGrid w:val="0"/>
              <w:spacing w:line="360" w:lineRule="auto"/>
              <w:rPr>
                <w:rFonts w:asciiTheme="majorEastAsia" w:eastAsiaTheme="majorEastAsia" w:hAnsiTheme="majorEastAsia"/>
                <w:b/>
                <w:szCs w:val="21"/>
              </w:rPr>
            </w:pPr>
            <w:r w:rsidRPr="00295084">
              <w:rPr>
                <w:rFonts w:asciiTheme="majorEastAsia" w:eastAsiaTheme="majorEastAsia" w:hAnsiTheme="majorEastAsia" w:hint="eastAsia"/>
                <w:b/>
                <w:szCs w:val="21"/>
              </w:rPr>
              <w:t>姓名</w:t>
            </w:r>
          </w:p>
        </w:tc>
        <w:tc>
          <w:tcPr>
            <w:tcW w:w="2835" w:type="dxa"/>
            <w:vAlign w:val="center"/>
          </w:tcPr>
          <w:p w:rsidR="00295084" w:rsidRPr="00295084" w:rsidRDefault="00295084" w:rsidP="00CB6098">
            <w:pPr>
              <w:adjustRightInd w:val="0"/>
              <w:snapToGrid w:val="0"/>
              <w:spacing w:line="360" w:lineRule="auto"/>
              <w:rPr>
                <w:rFonts w:asciiTheme="majorEastAsia" w:eastAsiaTheme="majorEastAsia" w:hAnsiTheme="majorEastAsia"/>
                <w:b/>
                <w:szCs w:val="21"/>
              </w:rPr>
            </w:pPr>
            <w:r w:rsidRPr="00295084">
              <w:rPr>
                <w:rFonts w:asciiTheme="majorEastAsia" w:eastAsiaTheme="majorEastAsia" w:hAnsiTheme="majorEastAsia" w:hint="eastAsia"/>
                <w:b/>
                <w:szCs w:val="21"/>
              </w:rPr>
              <w:t>单位</w:t>
            </w:r>
          </w:p>
        </w:tc>
        <w:tc>
          <w:tcPr>
            <w:tcW w:w="850" w:type="dxa"/>
            <w:vAlign w:val="center"/>
          </w:tcPr>
          <w:p w:rsidR="00295084" w:rsidRPr="00295084" w:rsidRDefault="00295084" w:rsidP="00CB6098">
            <w:pPr>
              <w:adjustRightInd w:val="0"/>
              <w:snapToGrid w:val="0"/>
              <w:spacing w:line="360" w:lineRule="auto"/>
              <w:rPr>
                <w:rFonts w:asciiTheme="majorEastAsia" w:eastAsiaTheme="majorEastAsia" w:hAnsiTheme="majorEastAsia"/>
                <w:b/>
                <w:szCs w:val="21"/>
              </w:rPr>
            </w:pPr>
            <w:r w:rsidRPr="00295084">
              <w:rPr>
                <w:rFonts w:asciiTheme="majorEastAsia" w:eastAsiaTheme="majorEastAsia" w:hAnsiTheme="majorEastAsia" w:hint="eastAsia"/>
                <w:b/>
                <w:szCs w:val="21"/>
              </w:rPr>
              <w:t>职称</w:t>
            </w:r>
          </w:p>
        </w:tc>
        <w:tc>
          <w:tcPr>
            <w:tcW w:w="1134" w:type="dxa"/>
            <w:vAlign w:val="center"/>
          </w:tcPr>
          <w:p w:rsidR="00295084" w:rsidRPr="00295084" w:rsidRDefault="00295084" w:rsidP="00CB6098">
            <w:pPr>
              <w:adjustRightInd w:val="0"/>
              <w:snapToGrid w:val="0"/>
              <w:spacing w:line="360" w:lineRule="auto"/>
              <w:rPr>
                <w:rFonts w:asciiTheme="majorEastAsia" w:eastAsiaTheme="majorEastAsia" w:hAnsiTheme="majorEastAsia"/>
                <w:b/>
                <w:szCs w:val="21"/>
              </w:rPr>
            </w:pPr>
            <w:r w:rsidRPr="00295084">
              <w:rPr>
                <w:rFonts w:asciiTheme="majorEastAsia" w:eastAsiaTheme="majorEastAsia" w:hAnsiTheme="majorEastAsia" w:hint="eastAsia"/>
                <w:b/>
                <w:szCs w:val="21"/>
              </w:rPr>
              <w:t>工作任务</w:t>
            </w:r>
          </w:p>
        </w:tc>
        <w:tc>
          <w:tcPr>
            <w:tcW w:w="1418" w:type="dxa"/>
            <w:vAlign w:val="center"/>
          </w:tcPr>
          <w:p w:rsidR="00295084" w:rsidRPr="00295084" w:rsidRDefault="00295084" w:rsidP="00CB6098">
            <w:pPr>
              <w:adjustRightInd w:val="0"/>
              <w:snapToGrid w:val="0"/>
              <w:spacing w:line="360" w:lineRule="auto"/>
              <w:rPr>
                <w:rFonts w:asciiTheme="majorEastAsia" w:eastAsiaTheme="majorEastAsia" w:hAnsiTheme="majorEastAsia"/>
                <w:b/>
                <w:szCs w:val="21"/>
              </w:rPr>
            </w:pPr>
            <w:r w:rsidRPr="00295084">
              <w:rPr>
                <w:rFonts w:asciiTheme="majorEastAsia" w:eastAsiaTheme="majorEastAsia" w:hAnsiTheme="majorEastAsia" w:hint="eastAsia"/>
                <w:b/>
                <w:szCs w:val="21"/>
              </w:rPr>
              <w:t>联系方式</w:t>
            </w:r>
          </w:p>
        </w:tc>
      </w:tr>
      <w:tr w:rsidR="00295084" w:rsidRPr="00295084" w:rsidTr="00E90305">
        <w:trPr>
          <w:trHeight w:val="737"/>
          <w:jc w:val="center"/>
        </w:trPr>
        <w:tc>
          <w:tcPr>
            <w:tcW w:w="1384" w:type="dxa"/>
            <w:vAlign w:val="center"/>
          </w:tcPr>
          <w:p w:rsidR="00295084" w:rsidRPr="00295084" w:rsidRDefault="00295084"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行指委</w:t>
            </w:r>
          </w:p>
        </w:tc>
        <w:tc>
          <w:tcPr>
            <w:tcW w:w="851" w:type="dxa"/>
            <w:vAlign w:val="center"/>
          </w:tcPr>
          <w:p w:rsidR="00295084" w:rsidRPr="00295084" w:rsidRDefault="00295084"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温涛</w:t>
            </w:r>
          </w:p>
        </w:tc>
        <w:tc>
          <w:tcPr>
            <w:tcW w:w="2835" w:type="dxa"/>
            <w:vAlign w:val="center"/>
          </w:tcPr>
          <w:p w:rsidR="00295084" w:rsidRPr="00295084" w:rsidRDefault="00295084"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工业与信息化行指委、大连东软信息学院</w:t>
            </w:r>
          </w:p>
        </w:tc>
        <w:tc>
          <w:tcPr>
            <w:tcW w:w="850" w:type="dxa"/>
            <w:vAlign w:val="center"/>
          </w:tcPr>
          <w:p w:rsidR="00295084" w:rsidRPr="00295084" w:rsidRDefault="00295084"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教授</w:t>
            </w:r>
          </w:p>
        </w:tc>
        <w:tc>
          <w:tcPr>
            <w:tcW w:w="1134" w:type="dxa"/>
            <w:vAlign w:val="center"/>
          </w:tcPr>
          <w:p w:rsidR="00295084" w:rsidRPr="00295084" w:rsidRDefault="00295084"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大赛总体设计</w:t>
            </w:r>
          </w:p>
        </w:tc>
        <w:tc>
          <w:tcPr>
            <w:tcW w:w="1418" w:type="dxa"/>
            <w:vAlign w:val="center"/>
          </w:tcPr>
          <w:p w:rsidR="00295084" w:rsidRPr="00295084" w:rsidRDefault="00295084"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szCs w:val="21"/>
              </w:rPr>
              <w:t>13804118001</w:t>
            </w:r>
          </w:p>
        </w:tc>
      </w:tr>
      <w:tr w:rsidR="008367DE" w:rsidRPr="00295084" w:rsidTr="00E90305">
        <w:trPr>
          <w:trHeight w:val="737"/>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职业院校</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杨欣斌</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深圳信息职业技术学院</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教授</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8367DE" w:rsidRPr="00295084" w:rsidRDefault="008367DE" w:rsidP="00796421">
            <w:pPr>
              <w:rPr>
                <w:rFonts w:asciiTheme="majorEastAsia" w:eastAsiaTheme="majorEastAsia" w:hAnsiTheme="majorEastAsia" w:cs="宋体"/>
                <w:szCs w:val="21"/>
              </w:rPr>
            </w:pPr>
            <w:r w:rsidRPr="00295084">
              <w:rPr>
                <w:rFonts w:asciiTheme="majorEastAsia" w:eastAsiaTheme="majorEastAsia" w:hAnsiTheme="majorEastAsia" w:hint="eastAsia"/>
                <w:szCs w:val="21"/>
              </w:rPr>
              <w:t>13510105187</w:t>
            </w:r>
          </w:p>
        </w:tc>
      </w:tr>
      <w:tr w:rsidR="008367DE" w:rsidRPr="00295084" w:rsidTr="00E90305">
        <w:trPr>
          <w:trHeight w:val="638"/>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职业院校</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李宏达</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福建信息职业技术学院</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教授</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13960920081</w:t>
            </w:r>
          </w:p>
        </w:tc>
      </w:tr>
      <w:tr w:rsidR="008367DE" w:rsidRPr="00295084" w:rsidTr="00E90305">
        <w:trPr>
          <w:trHeight w:val="737"/>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职业院校</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郭长庚</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河南许昌职业技术学院</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教授</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18603741826</w:t>
            </w:r>
          </w:p>
        </w:tc>
      </w:tr>
      <w:tr w:rsidR="008367DE" w:rsidRPr="00295084" w:rsidTr="00E90305">
        <w:trPr>
          <w:trHeight w:val="737"/>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职业院校</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肖玉</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常州工程职业技术学院</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教授</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竞赛方案设计</w:t>
            </w:r>
          </w:p>
        </w:tc>
        <w:tc>
          <w:tcPr>
            <w:tcW w:w="1418" w:type="dxa"/>
            <w:vAlign w:val="center"/>
          </w:tcPr>
          <w:p w:rsidR="008367DE"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13961230895</w:t>
            </w:r>
          </w:p>
        </w:tc>
      </w:tr>
      <w:tr w:rsidR="00E90305" w:rsidRPr="00295084" w:rsidTr="00E90305">
        <w:trPr>
          <w:trHeight w:val="737"/>
          <w:jc w:val="center"/>
        </w:trPr>
        <w:tc>
          <w:tcPr>
            <w:tcW w:w="1384" w:type="dxa"/>
            <w:vAlign w:val="center"/>
          </w:tcPr>
          <w:p w:rsidR="00E90305"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职业院校</w:t>
            </w:r>
          </w:p>
        </w:tc>
        <w:tc>
          <w:tcPr>
            <w:tcW w:w="851" w:type="dxa"/>
            <w:vAlign w:val="center"/>
          </w:tcPr>
          <w:p w:rsidR="00E90305"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左小英</w:t>
            </w:r>
          </w:p>
        </w:tc>
        <w:tc>
          <w:tcPr>
            <w:tcW w:w="2835" w:type="dxa"/>
            <w:vAlign w:val="center"/>
          </w:tcPr>
          <w:p w:rsidR="00E90305"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黑龙江信息职业技术学院</w:t>
            </w:r>
          </w:p>
        </w:tc>
        <w:tc>
          <w:tcPr>
            <w:tcW w:w="850" w:type="dxa"/>
            <w:vAlign w:val="center"/>
          </w:tcPr>
          <w:p w:rsidR="00E90305" w:rsidRPr="00E90305"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教授</w:t>
            </w:r>
          </w:p>
        </w:tc>
        <w:tc>
          <w:tcPr>
            <w:tcW w:w="1134" w:type="dxa"/>
            <w:vAlign w:val="center"/>
          </w:tcPr>
          <w:p w:rsidR="00E90305"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竞赛方案设计</w:t>
            </w:r>
          </w:p>
        </w:tc>
        <w:tc>
          <w:tcPr>
            <w:tcW w:w="1418" w:type="dxa"/>
            <w:vAlign w:val="center"/>
          </w:tcPr>
          <w:p w:rsidR="00E90305"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18645061901</w:t>
            </w:r>
          </w:p>
        </w:tc>
      </w:tr>
      <w:tr w:rsidR="008367DE" w:rsidRPr="00295084" w:rsidTr="00E90305">
        <w:trPr>
          <w:trHeight w:val="737"/>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lastRenderedPageBreak/>
              <w:t>软交会</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王建莉</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中国国际软件与信息服务交易会</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高工</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大赛方案设计</w:t>
            </w:r>
          </w:p>
        </w:tc>
        <w:tc>
          <w:tcPr>
            <w:tcW w:w="1418" w:type="dxa"/>
            <w:vAlign w:val="center"/>
          </w:tcPr>
          <w:p w:rsidR="008367DE" w:rsidRPr="00295084" w:rsidRDefault="008367DE" w:rsidP="00796421">
            <w:pPr>
              <w:rPr>
                <w:rFonts w:asciiTheme="majorEastAsia" w:eastAsiaTheme="majorEastAsia" w:hAnsiTheme="majorEastAsia" w:cs="宋体"/>
                <w:szCs w:val="21"/>
              </w:rPr>
            </w:pPr>
            <w:r>
              <w:rPr>
                <w:rFonts w:asciiTheme="majorEastAsia" w:eastAsiaTheme="majorEastAsia" w:hAnsiTheme="majorEastAsia" w:cs="宋体" w:hint="eastAsia"/>
                <w:szCs w:val="21"/>
              </w:rPr>
              <w:t>13019485696</w:t>
            </w:r>
          </w:p>
        </w:tc>
      </w:tr>
      <w:tr w:rsidR="008367DE" w:rsidRPr="00295084" w:rsidTr="00E90305">
        <w:trPr>
          <w:trHeight w:val="737"/>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行业协会</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邱钦伦</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中国软件行业协会教育分委会</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高工</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18600758849</w:t>
            </w:r>
          </w:p>
        </w:tc>
      </w:tr>
      <w:tr w:rsidR="008367DE" w:rsidRPr="00295084" w:rsidTr="00E90305">
        <w:trPr>
          <w:trHeight w:val="737"/>
          <w:jc w:val="center"/>
        </w:trPr>
        <w:tc>
          <w:tcPr>
            <w:tcW w:w="1384" w:type="dxa"/>
            <w:vAlign w:val="center"/>
          </w:tcPr>
          <w:p w:rsidR="008367DE" w:rsidRPr="00295084" w:rsidRDefault="008367DE"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行业协会</w:t>
            </w:r>
          </w:p>
        </w:tc>
        <w:tc>
          <w:tcPr>
            <w:tcW w:w="851"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喻涛</w:t>
            </w:r>
          </w:p>
        </w:tc>
        <w:tc>
          <w:tcPr>
            <w:tcW w:w="2835"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中国互联网应用创新开放平台联盟</w:t>
            </w:r>
          </w:p>
        </w:tc>
        <w:tc>
          <w:tcPr>
            <w:tcW w:w="850"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高工</w:t>
            </w:r>
          </w:p>
        </w:tc>
        <w:tc>
          <w:tcPr>
            <w:tcW w:w="1134"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8367DE" w:rsidRPr="00295084" w:rsidRDefault="008367DE"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13910697368</w:t>
            </w:r>
          </w:p>
        </w:tc>
      </w:tr>
      <w:tr w:rsidR="00E90305" w:rsidRPr="00295084" w:rsidTr="00E90305">
        <w:trPr>
          <w:trHeight w:val="737"/>
          <w:jc w:val="center"/>
        </w:trPr>
        <w:tc>
          <w:tcPr>
            <w:tcW w:w="138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企业</w:t>
            </w:r>
          </w:p>
        </w:tc>
        <w:tc>
          <w:tcPr>
            <w:tcW w:w="851"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严小舟</w:t>
            </w:r>
          </w:p>
        </w:tc>
        <w:tc>
          <w:tcPr>
            <w:tcW w:w="2835"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中国铁道出版社副总编</w:t>
            </w:r>
          </w:p>
        </w:tc>
        <w:tc>
          <w:tcPr>
            <w:tcW w:w="850"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高级编审</w:t>
            </w:r>
          </w:p>
        </w:tc>
        <w:tc>
          <w:tcPr>
            <w:tcW w:w="113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E90305" w:rsidRPr="00295084"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13601255835</w:t>
            </w:r>
          </w:p>
        </w:tc>
      </w:tr>
      <w:tr w:rsidR="00E90305" w:rsidRPr="00295084" w:rsidTr="00E90305">
        <w:trPr>
          <w:trHeight w:val="737"/>
          <w:jc w:val="center"/>
        </w:trPr>
        <w:tc>
          <w:tcPr>
            <w:tcW w:w="138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企业</w:t>
            </w:r>
          </w:p>
        </w:tc>
        <w:tc>
          <w:tcPr>
            <w:tcW w:w="851"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吴建宁</w:t>
            </w:r>
          </w:p>
        </w:tc>
        <w:tc>
          <w:tcPr>
            <w:tcW w:w="2835"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东软云观信息技术有限公司</w:t>
            </w:r>
          </w:p>
        </w:tc>
        <w:tc>
          <w:tcPr>
            <w:tcW w:w="850"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副教授</w:t>
            </w:r>
          </w:p>
        </w:tc>
        <w:tc>
          <w:tcPr>
            <w:tcW w:w="113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大赛组织实施</w:t>
            </w:r>
          </w:p>
        </w:tc>
        <w:tc>
          <w:tcPr>
            <w:tcW w:w="1418" w:type="dxa"/>
            <w:vAlign w:val="center"/>
          </w:tcPr>
          <w:p w:rsidR="00E90305" w:rsidRPr="00295084" w:rsidRDefault="00E90305" w:rsidP="00796421">
            <w:pPr>
              <w:rPr>
                <w:rFonts w:asciiTheme="majorEastAsia" w:eastAsiaTheme="majorEastAsia" w:hAnsiTheme="majorEastAsia" w:cs="宋体"/>
                <w:szCs w:val="21"/>
              </w:rPr>
            </w:pPr>
            <w:r w:rsidRPr="00295084">
              <w:rPr>
                <w:rFonts w:asciiTheme="majorEastAsia" w:eastAsiaTheme="majorEastAsia" w:hAnsiTheme="majorEastAsia" w:cs="宋体" w:hint="eastAsia"/>
                <w:szCs w:val="21"/>
              </w:rPr>
              <w:t>13941181122</w:t>
            </w:r>
          </w:p>
        </w:tc>
      </w:tr>
      <w:tr w:rsidR="00E90305" w:rsidRPr="00295084" w:rsidTr="00E90305">
        <w:trPr>
          <w:trHeight w:val="665"/>
          <w:jc w:val="center"/>
        </w:trPr>
        <w:tc>
          <w:tcPr>
            <w:tcW w:w="138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企业</w:t>
            </w:r>
          </w:p>
        </w:tc>
        <w:tc>
          <w:tcPr>
            <w:tcW w:w="851"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孙琛</w:t>
            </w:r>
          </w:p>
        </w:tc>
        <w:tc>
          <w:tcPr>
            <w:tcW w:w="2835"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东软集团</w:t>
            </w:r>
          </w:p>
        </w:tc>
        <w:tc>
          <w:tcPr>
            <w:tcW w:w="850"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高工</w:t>
            </w:r>
          </w:p>
        </w:tc>
        <w:tc>
          <w:tcPr>
            <w:tcW w:w="1134" w:type="dxa"/>
            <w:vAlign w:val="center"/>
          </w:tcPr>
          <w:p w:rsidR="00E90305" w:rsidRPr="00295084" w:rsidDel="00A2056D"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E90305" w:rsidRPr="00295084"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13840060527</w:t>
            </w:r>
          </w:p>
        </w:tc>
      </w:tr>
      <w:tr w:rsidR="00E90305" w:rsidRPr="00295084" w:rsidTr="00E90305">
        <w:trPr>
          <w:jc w:val="center"/>
        </w:trPr>
        <w:tc>
          <w:tcPr>
            <w:tcW w:w="138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企业</w:t>
            </w:r>
          </w:p>
        </w:tc>
        <w:tc>
          <w:tcPr>
            <w:tcW w:w="851"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毕聪刚</w:t>
            </w:r>
          </w:p>
        </w:tc>
        <w:tc>
          <w:tcPr>
            <w:tcW w:w="2835" w:type="dxa"/>
            <w:vAlign w:val="center"/>
          </w:tcPr>
          <w:p w:rsidR="00E90305" w:rsidRDefault="00E90305" w:rsidP="00796421">
            <w:r w:rsidRPr="001D4792">
              <w:rPr>
                <w:rFonts w:asciiTheme="majorEastAsia" w:eastAsiaTheme="majorEastAsia" w:hAnsiTheme="majorEastAsia" w:hint="eastAsia"/>
                <w:szCs w:val="21"/>
              </w:rPr>
              <w:t>东软云观信息技术有限公司</w:t>
            </w:r>
          </w:p>
        </w:tc>
        <w:tc>
          <w:tcPr>
            <w:tcW w:w="850"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高工</w:t>
            </w:r>
          </w:p>
        </w:tc>
        <w:tc>
          <w:tcPr>
            <w:tcW w:w="113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E90305" w:rsidRPr="00295084"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15840647929</w:t>
            </w:r>
          </w:p>
        </w:tc>
      </w:tr>
      <w:tr w:rsidR="00E90305" w:rsidRPr="00295084" w:rsidTr="00E90305">
        <w:trPr>
          <w:jc w:val="center"/>
        </w:trPr>
        <w:tc>
          <w:tcPr>
            <w:tcW w:w="138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企业</w:t>
            </w:r>
          </w:p>
        </w:tc>
        <w:tc>
          <w:tcPr>
            <w:tcW w:w="851"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王阳</w:t>
            </w:r>
          </w:p>
        </w:tc>
        <w:tc>
          <w:tcPr>
            <w:tcW w:w="2835" w:type="dxa"/>
            <w:vAlign w:val="center"/>
          </w:tcPr>
          <w:p w:rsidR="00E90305" w:rsidRDefault="00E90305" w:rsidP="00796421">
            <w:r w:rsidRPr="001D4792">
              <w:rPr>
                <w:rFonts w:asciiTheme="majorEastAsia" w:eastAsiaTheme="majorEastAsia" w:hAnsiTheme="majorEastAsia" w:hint="eastAsia"/>
                <w:szCs w:val="21"/>
              </w:rPr>
              <w:t>东软云观信息技术有限公司</w:t>
            </w:r>
          </w:p>
        </w:tc>
        <w:tc>
          <w:tcPr>
            <w:tcW w:w="850"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工程师</w:t>
            </w:r>
          </w:p>
        </w:tc>
        <w:tc>
          <w:tcPr>
            <w:tcW w:w="113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E90305" w:rsidRPr="00295084" w:rsidRDefault="00E90305" w:rsidP="007964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18502415354</w:t>
            </w:r>
          </w:p>
        </w:tc>
      </w:tr>
      <w:tr w:rsidR="00E90305" w:rsidRPr="00295084" w:rsidTr="00E90305">
        <w:trPr>
          <w:jc w:val="center"/>
        </w:trPr>
        <w:tc>
          <w:tcPr>
            <w:tcW w:w="138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企业</w:t>
            </w:r>
          </w:p>
        </w:tc>
        <w:tc>
          <w:tcPr>
            <w:tcW w:w="851"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金海岩</w:t>
            </w:r>
          </w:p>
        </w:tc>
        <w:tc>
          <w:tcPr>
            <w:tcW w:w="2835" w:type="dxa"/>
            <w:vAlign w:val="center"/>
          </w:tcPr>
          <w:p w:rsidR="00E90305" w:rsidRDefault="00E90305" w:rsidP="00796421">
            <w:r w:rsidRPr="001D4792">
              <w:rPr>
                <w:rFonts w:asciiTheme="majorEastAsia" w:eastAsiaTheme="majorEastAsia" w:hAnsiTheme="majorEastAsia" w:hint="eastAsia"/>
                <w:szCs w:val="21"/>
              </w:rPr>
              <w:t>东软云观信息技术有限公司</w:t>
            </w:r>
          </w:p>
        </w:tc>
        <w:tc>
          <w:tcPr>
            <w:tcW w:w="850"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工程师</w:t>
            </w:r>
          </w:p>
        </w:tc>
        <w:tc>
          <w:tcPr>
            <w:tcW w:w="1134" w:type="dxa"/>
            <w:vAlign w:val="center"/>
          </w:tcPr>
          <w:p w:rsidR="00E90305" w:rsidRPr="00295084" w:rsidRDefault="00E90305" w:rsidP="00796421">
            <w:pPr>
              <w:adjustRightInd w:val="0"/>
              <w:snapToGrid w:val="0"/>
              <w:rPr>
                <w:rFonts w:asciiTheme="majorEastAsia" w:eastAsiaTheme="majorEastAsia" w:hAnsiTheme="majorEastAsia"/>
                <w:szCs w:val="21"/>
              </w:rPr>
            </w:pPr>
            <w:r w:rsidRPr="00295084">
              <w:rPr>
                <w:rFonts w:asciiTheme="majorEastAsia" w:eastAsiaTheme="majorEastAsia" w:hAnsiTheme="majorEastAsia" w:hint="eastAsia"/>
                <w:szCs w:val="21"/>
              </w:rPr>
              <w:t>竞赛方案设计</w:t>
            </w:r>
          </w:p>
        </w:tc>
        <w:tc>
          <w:tcPr>
            <w:tcW w:w="1418" w:type="dxa"/>
            <w:vAlign w:val="center"/>
          </w:tcPr>
          <w:p w:rsidR="00E90305" w:rsidRPr="00295084" w:rsidRDefault="00E90305" w:rsidP="00796421">
            <w:pPr>
              <w:adjustRightInd w:val="0"/>
              <w:snapToGrid w:val="0"/>
              <w:rPr>
                <w:rFonts w:asciiTheme="majorEastAsia" w:eastAsiaTheme="majorEastAsia" w:hAnsiTheme="majorEastAsia"/>
                <w:szCs w:val="21"/>
              </w:rPr>
            </w:pPr>
            <w:r w:rsidRPr="00E90305">
              <w:rPr>
                <w:rFonts w:asciiTheme="majorEastAsia" w:eastAsiaTheme="majorEastAsia" w:hAnsiTheme="majorEastAsia"/>
                <w:szCs w:val="21"/>
              </w:rPr>
              <w:t>13130440737</w:t>
            </w:r>
          </w:p>
        </w:tc>
      </w:tr>
    </w:tbl>
    <w:p w:rsidR="004A6298" w:rsidRPr="00022FFE" w:rsidRDefault="00BC580F"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赛项</w:t>
      </w:r>
      <w:r w:rsidR="00076AEF" w:rsidRPr="00022FFE">
        <w:rPr>
          <w:rFonts w:ascii="宋体" w:hAnsi="宋体" w:hint="eastAsia"/>
          <w:b/>
          <w:sz w:val="30"/>
          <w:szCs w:val="30"/>
        </w:rPr>
        <w:t>目的</w:t>
      </w:r>
    </w:p>
    <w:p w:rsidR="004A6298" w:rsidRPr="009B6497" w:rsidRDefault="00FB0325" w:rsidP="00B10F3C">
      <w:pPr>
        <w:snapToGrid w:val="0"/>
        <w:spacing w:line="312" w:lineRule="auto"/>
        <w:ind w:firstLineChars="200" w:firstLine="560"/>
        <w:rPr>
          <w:rFonts w:ascii="宋体" w:hAnsi="宋体"/>
          <w:sz w:val="28"/>
          <w:szCs w:val="28"/>
        </w:rPr>
      </w:pPr>
      <w:r w:rsidRPr="00022FFE">
        <w:rPr>
          <w:rFonts w:ascii="宋体" w:hAnsi="宋体" w:hint="eastAsia"/>
          <w:sz w:val="28"/>
          <w:szCs w:val="28"/>
        </w:rPr>
        <w:t>通过竞赛，培养高职高专学生的自主创新意识和工程实践能力；激发高职高专学生对数字媒体开发领域的学习和研究兴趣，提高其分工协作意识和职业素质；引导高职院校</w:t>
      </w:r>
      <w:r w:rsidR="0070610E">
        <w:rPr>
          <w:rFonts w:ascii="宋体" w:hAnsi="宋体" w:hint="eastAsia"/>
          <w:sz w:val="28"/>
          <w:szCs w:val="28"/>
        </w:rPr>
        <w:t>数字媒体</w:t>
      </w:r>
      <w:r w:rsidRPr="00022FFE">
        <w:rPr>
          <w:rFonts w:ascii="宋体" w:hAnsi="宋体" w:hint="eastAsia"/>
          <w:sz w:val="28"/>
          <w:szCs w:val="28"/>
        </w:rPr>
        <w:t>相关专业建设和教育教学改革；搭建校企合作平台，共同提升高职计算机类专业、艺术类专业</w:t>
      </w:r>
      <w:r w:rsidR="000E6280">
        <w:rPr>
          <w:rFonts w:ascii="宋体" w:hAnsi="宋体" w:hint="eastAsia"/>
          <w:sz w:val="28"/>
          <w:szCs w:val="28"/>
        </w:rPr>
        <w:t>、</w:t>
      </w:r>
      <w:r w:rsidR="000E6280" w:rsidRPr="00022FFE">
        <w:rPr>
          <w:rFonts w:ascii="宋体" w:hAnsi="宋体" w:hint="eastAsia"/>
          <w:sz w:val="28"/>
          <w:szCs w:val="28"/>
        </w:rPr>
        <w:t>数字媒体艺术类专业</w:t>
      </w:r>
      <w:r w:rsidRPr="00022FFE">
        <w:rPr>
          <w:rFonts w:ascii="宋体" w:hAnsi="宋体" w:hint="eastAsia"/>
          <w:sz w:val="28"/>
          <w:szCs w:val="28"/>
        </w:rPr>
        <w:t>学生能力素质与企业用人标准的吻合度；为高职计算机类、艺术类、数字媒体艺术类专业学生提供自主创业的锻炼平台。</w:t>
      </w:r>
    </w:p>
    <w:p w:rsidR="00A1598A" w:rsidRPr="00022FFE" w:rsidRDefault="00076AEF"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t>赛项意义与设计原则</w:t>
      </w:r>
    </w:p>
    <w:p w:rsidR="00FB0325" w:rsidRPr="009B6497" w:rsidRDefault="00A84889" w:rsidP="009B6497">
      <w:pPr>
        <w:snapToGrid w:val="0"/>
        <w:spacing w:line="312" w:lineRule="auto"/>
        <w:ind w:firstLineChars="200" w:firstLine="562"/>
        <w:rPr>
          <w:rFonts w:ascii="宋体" w:hAnsi="宋体"/>
          <w:b/>
          <w:sz w:val="28"/>
          <w:szCs w:val="28"/>
        </w:rPr>
      </w:pPr>
      <w:r w:rsidRPr="009B6497">
        <w:rPr>
          <w:rFonts w:ascii="宋体" w:hAnsi="宋体" w:hint="eastAsia"/>
          <w:b/>
          <w:sz w:val="28"/>
          <w:szCs w:val="28"/>
        </w:rPr>
        <w:t>赛项意义：</w:t>
      </w:r>
    </w:p>
    <w:p w:rsidR="00BB079B" w:rsidRPr="009B6497" w:rsidRDefault="00076251"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1</w:t>
      </w:r>
      <w:r w:rsidR="00796421" w:rsidRPr="009B6497">
        <w:rPr>
          <w:rFonts w:ascii="宋体" w:hAnsi="宋体" w:hint="eastAsia"/>
          <w:sz w:val="28"/>
          <w:szCs w:val="28"/>
        </w:rPr>
        <w:t>）</w:t>
      </w:r>
      <w:r w:rsidR="004A6298" w:rsidRPr="009B6497">
        <w:rPr>
          <w:rFonts w:ascii="宋体" w:hAnsi="宋体" w:hint="eastAsia"/>
          <w:sz w:val="28"/>
          <w:szCs w:val="28"/>
        </w:rPr>
        <w:t>以</w:t>
      </w:r>
      <w:r w:rsidR="00A84889" w:rsidRPr="009B6497">
        <w:rPr>
          <w:rFonts w:ascii="宋体" w:hAnsi="宋体" w:hint="eastAsia"/>
          <w:sz w:val="28"/>
          <w:szCs w:val="28"/>
        </w:rPr>
        <w:t>数字</w:t>
      </w:r>
      <w:r w:rsidR="00BB079B" w:rsidRPr="009B6497">
        <w:rPr>
          <w:rFonts w:ascii="宋体" w:hAnsi="宋体" w:hint="eastAsia"/>
          <w:sz w:val="28"/>
          <w:szCs w:val="28"/>
        </w:rPr>
        <w:t>新</w:t>
      </w:r>
      <w:r w:rsidR="00A84889" w:rsidRPr="009B6497">
        <w:rPr>
          <w:rFonts w:ascii="宋体" w:hAnsi="宋体" w:hint="eastAsia"/>
          <w:sz w:val="28"/>
          <w:szCs w:val="28"/>
        </w:rPr>
        <w:t>媒体开发为</w:t>
      </w:r>
      <w:r w:rsidR="004A6298" w:rsidRPr="009B6497">
        <w:rPr>
          <w:rFonts w:ascii="宋体" w:hAnsi="宋体" w:hint="eastAsia"/>
          <w:sz w:val="28"/>
          <w:szCs w:val="28"/>
        </w:rPr>
        <w:t>主题，</w:t>
      </w:r>
      <w:r w:rsidR="00A84889" w:rsidRPr="009B6497">
        <w:rPr>
          <w:rFonts w:ascii="宋体" w:hAnsi="宋体" w:hint="eastAsia"/>
          <w:sz w:val="28"/>
          <w:szCs w:val="28"/>
        </w:rPr>
        <w:t>以移动应用开发为导向，顺应传统出版</w:t>
      </w:r>
      <w:r w:rsidR="000C5C92" w:rsidRPr="009B6497">
        <w:rPr>
          <w:rFonts w:ascii="宋体" w:hAnsi="宋体" w:hint="eastAsia"/>
          <w:sz w:val="28"/>
          <w:szCs w:val="28"/>
        </w:rPr>
        <w:t>技术</w:t>
      </w:r>
      <w:r w:rsidR="00A84889" w:rsidRPr="009B6497">
        <w:rPr>
          <w:rFonts w:ascii="宋体" w:hAnsi="宋体" w:hint="eastAsia"/>
          <w:sz w:val="28"/>
          <w:szCs w:val="28"/>
        </w:rPr>
        <w:t>向数字媒体转化的浪潮，适应国家产业发展和社会发展需要，</w:t>
      </w:r>
      <w:r w:rsidR="00BB079B" w:rsidRPr="009B6497">
        <w:rPr>
          <w:rFonts w:ascii="宋体" w:hAnsi="宋体" w:hint="eastAsia"/>
          <w:sz w:val="28"/>
          <w:szCs w:val="28"/>
        </w:rPr>
        <w:t>引领相关高职专业教育教学改革。</w:t>
      </w:r>
    </w:p>
    <w:p w:rsidR="00FB0325" w:rsidRPr="009B6497" w:rsidRDefault="00076251"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lastRenderedPageBreak/>
        <w:t>2</w:t>
      </w:r>
      <w:r w:rsidR="00796421" w:rsidRPr="009B6497">
        <w:rPr>
          <w:rFonts w:ascii="宋体" w:hAnsi="宋体" w:hint="eastAsia"/>
          <w:sz w:val="28"/>
          <w:szCs w:val="28"/>
        </w:rPr>
        <w:t>）</w:t>
      </w:r>
      <w:r w:rsidR="00FB05F9" w:rsidRPr="009B6497">
        <w:rPr>
          <w:rFonts w:ascii="宋体" w:hAnsi="宋体" w:hint="eastAsia"/>
          <w:sz w:val="28"/>
          <w:szCs w:val="28"/>
        </w:rPr>
        <w:t>通过</w:t>
      </w:r>
      <w:r w:rsidR="00A84889" w:rsidRPr="009B6497">
        <w:rPr>
          <w:rFonts w:ascii="宋体" w:hAnsi="宋体" w:hint="eastAsia"/>
          <w:sz w:val="28"/>
          <w:szCs w:val="28"/>
        </w:rPr>
        <w:t>展示和考察学生的职业技能水平，</w:t>
      </w:r>
      <w:r w:rsidR="00BB079B" w:rsidRPr="009B6497">
        <w:rPr>
          <w:rFonts w:ascii="宋体" w:hAnsi="宋体" w:hint="eastAsia"/>
          <w:sz w:val="28"/>
          <w:szCs w:val="28"/>
        </w:rPr>
        <w:t>进一步促进高职院校与行业企业的教产结合，推动高职院校校企合作、工学结合</w:t>
      </w:r>
      <w:r w:rsidR="0070610E" w:rsidRPr="009B6497">
        <w:rPr>
          <w:rFonts w:ascii="宋体" w:hAnsi="宋体" w:hint="eastAsia"/>
          <w:sz w:val="28"/>
          <w:szCs w:val="28"/>
        </w:rPr>
        <w:t>的</w:t>
      </w:r>
      <w:r w:rsidR="00BB079B" w:rsidRPr="009B6497">
        <w:rPr>
          <w:rFonts w:ascii="宋体" w:hAnsi="宋体" w:hint="eastAsia"/>
          <w:sz w:val="28"/>
          <w:szCs w:val="28"/>
        </w:rPr>
        <w:t>人才培养模式</w:t>
      </w:r>
      <w:r w:rsidR="00796421" w:rsidRPr="009B6497">
        <w:rPr>
          <w:rFonts w:ascii="宋体" w:hAnsi="宋体" w:hint="eastAsia"/>
          <w:sz w:val="28"/>
          <w:szCs w:val="28"/>
        </w:rPr>
        <w:t>的</w:t>
      </w:r>
      <w:r w:rsidR="00BB079B" w:rsidRPr="009B6497">
        <w:rPr>
          <w:rFonts w:ascii="宋体" w:hAnsi="宋体" w:hint="eastAsia"/>
          <w:sz w:val="28"/>
          <w:szCs w:val="28"/>
        </w:rPr>
        <w:t>改革，</w:t>
      </w:r>
      <w:r w:rsidR="004A6298" w:rsidRPr="009B6497">
        <w:rPr>
          <w:rFonts w:ascii="宋体" w:hAnsi="宋体" w:hint="eastAsia"/>
          <w:sz w:val="28"/>
          <w:szCs w:val="28"/>
        </w:rPr>
        <w:t>培养学生</w:t>
      </w:r>
      <w:r w:rsidR="00A84889" w:rsidRPr="009B6497">
        <w:rPr>
          <w:rFonts w:ascii="宋体" w:hAnsi="宋体" w:hint="eastAsia"/>
          <w:sz w:val="28"/>
          <w:szCs w:val="28"/>
        </w:rPr>
        <w:t>的理论结合</w:t>
      </w:r>
      <w:r w:rsidR="004A6298" w:rsidRPr="009B6497">
        <w:rPr>
          <w:rFonts w:ascii="宋体" w:hAnsi="宋体" w:hint="eastAsia"/>
          <w:sz w:val="28"/>
          <w:szCs w:val="28"/>
        </w:rPr>
        <w:t>实践</w:t>
      </w:r>
      <w:r w:rsidR="00BB079B" w:rsidRPr="009B6497">
        <w:rPr>
          <w:rFonts w:ascii="宋体" w:hAnsi="宋体" w:hint="eastAsia"/>
          <w:sz w:val="28"/>
          <w:szCs w:val="28"/>
        </w:rPr>
        <w:t>的</w:t>
      </w:r>
      <w:r w:rsidR="004A6298" w:rsidRPr="009B6497">
        <w:rPr>
          <w:rFonts w:ascii="宋体" w:hAnsi="宋体" w:hint="eastAsia"/>
          <w:sz w:val="28"/>
          <w:szCs w:val="28"/>
        </w:rPr>
        <w:t>能力</w:t>
      </w:r>
      <w:r w:rsidR="00BB079B" w:rsidRPr="009B6497">
        <w:rPr>
          <w:rFonts w:ascii="宋体" w:hAnsi="宋体" w:hint="eastAsia"/>
          <w:sz w:val="28"/>
          <w:szCs w:val="28"/>
        </w:rPr>
        <w:t>。</w:t>
      </w:r>
    </w:p>
    <w:p w:rsidR="00A84889" w:rsidRPr="009B6497" w:rsidRDefault="00796421"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3）</w:t>
      </w:r>
      <w:r w:rsidR="00FB0325" w:rsidRPr="009B6497">
        <w:rPr>
          <w:rFonts w:ascii="宋体" w:hAnsi="宋体" w:hint="eastAsia"/>
          <w:sz w:val="28"/>
          <w:szCs w:val="28"/>
        </w:rPr>
        <w:t>培养具有良好的科学素养以及美术修养、既懂技术又懂艺</w:t>
      </w:r>
      <w:r w:rsidR="000C5C92" w:rsidRPr="009B6497">
        <w:rPr>
          <w:rFonts w:ascii="宋体" w:hAnsi="宋体" w:hint="eastAsia"/>
          <w:sz w:val="28"/>
          <w:szCs w:val="28"/>
        </w:rPr>
        <w:t>术、能利用新的</w:t>
      </w:r>
      <w:r w:rsidR="00054885" w:rsidRPr="009B6497">
        <w:rPr>
          <w:rFonts w:ascii="宋体" w:hAnsi="宋体" w:hint="eastAsia"/>
          <w:sz w:val="28"/>
          <w:szCs w:val="28"/>
        </w:rPr>
        <w:t>计算机</w:t>
      </w:r>
      <w:r w:rsidR="000C5C92" w:rsidRPr="009B6497">
        <w:rPr>
          <w:rFonts w:ascii="宋体" w:hAnsi="宋体" w:hint="eastAsia"/>
          <w:sz w:val="28"/>
          <w:szCs w:val="28"/>
        </w:rPr>
        <w:t>媒体设计工具进行艺术作品的设计和创作的</w:t>
      </w:r>
      <w:r w:rsidR="00FB0325" w:rsidRPr="009B6497">
        <w:rPr>
          <w:rFonts w:ascii="宋体" w:hAnsi="宋体" w:hint="eastAsia"/>
          <w:sz w:val="28"/>
          <w:szCs w:val="28"/>
        </w:rPr>
        <w:t>应用</w:t>
      </w:r>
      <w:r w:rsidR="00054885" w:rsidRPr="009B6497">
        <w:rPr>
          <w:rFonts w:ascii="宋体" w:hAnsi="宋体" w:hint="eastAsia"/>
          <w:sz w:val="28"/>
          <w:szCs w:val="28"/>
        </w:rPr>
        <w:t>型设计人才。这是传统教育人才培养的空白，也</w:t>
      </w:r>
      <w:r w:rsidR="00FB0325" w:rsidRPr="009B6497">
        <w:rPr>
          <w:rFonts w:ascii="宋体" w:hAnsi="宋体" w:hint="eastAsia"/>
          <w:sz w:val="28"/>
          <w:szCs w:val="28"/>
        </w:rPr>
        <w:t>是新兴产业市场崛起的急需。</w:t>
      </w:r>
    </w:p>
    <w:p w:rsidR="00BB079B" w:rsidRPr="009B6497" w:rsidRDefault="004A6298" w:rsidP="009B6497">
      <w:pPr>
        <w:snapToGrid w:val="0"/>
        <w:spacing w:line="312" w:lineRule="auto"/>
        <w:ind w:firstLineChars="200" w:firstLine="562"/>
        <w:rPr>
          <w:rFonts w:ascii="宋体" w:hAnsi="宋体"/>
          <w:b/>
          <w:sz w:val="28"/>
          <w:szCs w:val="28"/>
        </w:rPr>
      </w:pPr>
      <w:r w:rsidRPr="009B6497">
        <w:rPr>
          <w:rFonts w:ascii="宋体" w:hAnsi="宋体" w:hint="eastAsia"/>
          <w:b/>
          <w:sz w:val="28"/>
          <w:szCs w:val="28"/>
        </w:rPr>
        <w:t>基本原则：</w:t>
      </w:r>
    </w:p>
    <w:p w:rsidR="00463AFB" w:rsidRPr="009B6497" w:rsidRDefault="00463AFB"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w:t>
      </w:r>
      <w:r w:rsidR="000C5C92" w:rsidRPr="009B6497">
        <w:rPr>
          <w:rFonts w:ascii="宋体" w:hAnsi="宋体" w:hint="eastAsia"/>
          <w:sz w:val="28"/>
          <w:szCs w:val="28"/>
        </w:rPr>
        <w:t>数字媒体技术应用技能大赛</w:t>
      </w:r>
      <w:r w:rsidRPr="009B6497">
        <w:rPr>
          <w:rFonts w:ascii="宋体" w:hAnsi="宋体" w:hint="eastAsia"/>
          <w:sz w:val="28"/>
          <w:szCs w:val="28"/>
        </w:rPr>
        <w:t>”竞赛设计遵循201</w:t>
      </w:r>
      <w:r w:rsidR="007230E0" w:rsidRPr="009B6497">
        <w:rPr>
          <w:rFonts w:ascii="宋体" w:hAnsi="宋体" w:hint="eastAsia"/>
          <w:sz w:val="28"/>
          <w:szCs w:val="28"/>
        </w:rPr>
        <w:t>4</w:t>
      </w:r>
      <w:r w:rsidRPr="009B6497">
        <w:rPr>
          <w:rFonts w:ascii="宋体" w:hAnsi="宋体" w:hint="eastAsia"/>
          <w:sz w:val="28"/>
          <w:szCs w:val="28"/>
        </w:rPr>
        <w:t>年全国职业院校技能大赛（高职组）的总体指导思想及原则。</w:t>
      </w:r>
    </w:p>
    <w:p w:rsidR="00463AFB" w:rsidRPr="009B6497" w:rsidRDefault="00463AFB"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竞赛设计适应国家“以信息化带动工业化，加快新型工业化进程”</w:t>
      </w:r>
      <w:r w:rsidR="009552F7" w:rsidRPr="009B6497">
        <w:rPr>
          <w:rFonts w:ascii="宋体" w:hAnsi="宋体" w:hint="eastAsia"/>
          <w:sz w:val="28"/>
          <w:szCs w:val="28"/>
        </w:rPr>
        <w:t>和“国务院</w:t>
      </w:r>
      <w:r w:rsidR="009552F7" w:rsidRPr="009B6497">
        <w:rPr>
          <w:rFonts w:ascii="宋体" w:hAnsi="宋体"/>
          <w:sz w:val="28"/>
          <w:szCs w:val="28"/>
        </w:rPr>
        <w:t>关于促进信息消费扩大内需的若干意见</w:t>
      </w:r>
      <w:r w:rsidR="009552F7" w:rsidRPr="009B6497">
        <w:rPr>
          <w:rFonts w:ascii="宋体" w:hAnsi="宋体" w:hint="eastAsia"/>
          <w:sz w:val="28"/>
          <w:szCs w:val="28"/>
        </w:rPr>
        <w:t>”</w:t>
      </w:r>
      <w:r w:rsidRPr="009B6497">
        <w:rPr>
          <w:rFonts w:ascii="宋体" w:hAnsi="宋体" w:hint="eastAsia"/>
          <w:sz w:val="28"/>
          <w:szCs w:val="28"/>
        </w:rPr>
        <w:t>的</w:t>
      </w:r>
      <w:r w:rsidR="009552F7" w:rsidRPr="009B6497">
        <w:rPr>
          <w:rFonts w:ascii="宋体" w:hAnsi="宋体" w:hint="eastAsia"/>
          <w:sz w:val="28"/>
          <w:szCs w:val="28"/>
        </w:rPr>
        <w:t>产业导向</w:t>
      </w:r>
      <w:r w:rsidRPr="009B6497">
        <w:rPr>
          <w:rFonts w:ascii="宋体" w:hAnsi="宋体" w:hint="eastAsia"/>
          <w:sz w:val="28"/>
          <w:szCs w:val="28"/>
        </w:rPr>
        <w:t>，聚焦</w:t>
      </w:r>
      <w:r w:rsidR="00F431C9" w:rsidRPr="009B6497">
        <w:rPr>
          <w:rFonts w:ascii="宋体" w:hAnsi="宋体" w:hint="eastAsia"/>
          <w:sz w:val="28"/>
          <w:szCs w:val="28"/>
        </w:rPr>
        <w:t>数字新媒体</w:t>
      </w:r>
      <w:r w:rsidRPr="009B6497">
        <w:rPr>
          <w:rFonts w:ascii="宋体" w:hAnsi="宋体" w:hint="eastAsia"/>
          <w:sz w:val="28"/>
          <w:szCs w:val="28"/>
        </w:rPr>
        <w:t>领域岗位的主要技能，与相关企业紧密合作，以实际工程项目为基础，围绕</w:t>
      </w:r>
      <w:r w:rsidR="00F431C9" w:rsidRPr="009B6497">
        <w:rPr>
          <w:rFonts w:ascii="宋体" w:hAnsi="宋体" w:hint="eastAsia"/>
          <w:sz w:val="28"/>
          <w:szCs w:val="28"/>
        </w:rPr>
        <w:t>数字新媒体</w:t>
      </w:r>
      <w:r w:rsidRPr="009B6497">
        <w:rPr>
          <w:rFonts w:ascii="宋体" w:hAnsi="宋体" w:hint="eastAsia"/>
          <w:sz w:val="28"/>
          <w:szCs w:val="28"/>
        </w:rPr>
        <w:t>领域的先进技术、主流产品，力求突出工程实践；着重考查选手的工程能力、职业道德、组织</w:t>
      </w:r>
      <w:r w:rsidR="008D2327" w:rsidRPr="009B6497">
        <w:rPr>
          <w:rFonts w:ascii="宋体" w:hAnsi="宋体" w:hint="eastAsia"/>
          <w:sz w:val="28"/>
          <w:szCs w:val="28"/>
        </w:rPr>
        <w:t>管理能力、工作计划性和团队协作精神，以赛促教，以赛促改，引领高职院校</w:t>
      </w:r>
      <w:r w:rsidRPr="009B6497">
        <w:rPr>
          <w:rFonts w:ascii="宋体" w:hAnsi="宋体" w:hint="eastAsia"/>
          <w:sz w:val="28"/>
          <w:szCs w:val="28"/>
        </w:rPr>
        <w:t>教育教学改革</w:t>
      </w:r>
      <w:r w:rsidR="00251263" w:rsidRPr="009B6497">
        <w:rPr>
          <w:rFonts w:ascii="宋体" w:hAnsi="宋体" w:hint="eastAsia"/>
          <w:sz w:val="28"/>
          <w:szCs w:val="28"/>
        </w:rPr>
        <w:t xml:space="preserve"> </w:t>
      </w:r>
      <w:r w:rsidRPr="009B6497">
        <w:rPr>
          <w:rFonts w:ascii="宋体" w:hAnsi="宋体" w:hint="eastAsia"/>
          <w:sz w:val="28"/>
          <w:szCs w:val="28"/>
        </w:rPr>
        <w:t>。</w:t>
      </w:r>
    </w:p>
    <w:p w:rsidR="00BC580F" w:rsidRPr="00066A4D" w:rsidRDefault="00BC580F" w:rsidP="00653308">
      <w:pPr>
        <w:numPr>
          <w:ilvl w:val="0"/>
          <w:numId w:val="1"/>
        </w:numPr>
        <w:snapToGrid w:val="0"/>
        <w:spacing w:before="240" w:after="120"/>
        <w:ind w:left="425" w:hangingChars="141" w:hanging="425"/>
        <w:rPr>
          <w:rFonts w:ascii="宋体" w:hAnsi="宋体"/>
          <w:b/>
          <w:sz w:val="30"/>
          <w:szCs w:val="30"/>
        </w:rPr>
      </w:pPr>
      <w:r w:rsidRPr="00066A4D">
        <w:rPr>
          <w:rFonts w:ascii="宋体" w:hAnsi="宋体" w:hint="eastAsia"/>
          <w:b/>
          <w:sz w:val="30"/>
          <w:szCs w:val="30"/>
        </w:rPr>
        <w:t>赛项</w:t>
      </w:r>
      <w:r w:rsidR="001228CB" w:rsidRPr="00066A4D">
        <w:rPr>
          <w:rFonts w:ascii="宋体" w:hAnsi="宋体" w:hint="eastAsia"/>
          <w:b/>
          <w:sz w:val="30"/>
          <w:szCs w:val="30"/>
        </w:rPr>
        <w:t>方案的</w:t>
      </w:r>
      <w:r w:rsidRPr="00066A4D">
        <w:rPr>
          <w:rFonts w:ascii="宋体" w:hAnsi="宋体" w:hint="eastAsia"/>
          <w:b/>
          <w:sz w:val="30"/>
          <w:szCs w:val="30"/>
        </w:rPr>
        <w:t>特色与创新点</w:t>
      </w:r>
    </w:p>
    <w:p w:rsidR="008F25CA" w:rsidRPr="009B6497" w:rsidRDefault="00FB0325"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竞赛内容以移动应用开发技术为核心，以数字新媒体为对象，着重考查参赛选手在内容组织、软件</w:t>
      </w:r>
      <w:r w:rsidR="009552F7" w:rsidRPr="009B6497">
        <w:rPr>
          <w:rFonts w:ascii="宋体" w:hAnsi="宋体" w:hint="eastAsia"/>
          <w:sz w:val="28"/>
          <w:szCs w:val="28"/>
        </w:rPr>
        <w:t>应用技术、艺术设计</w:t>
      </w:r>
      <w:r w:rsidRPr="009B6497">
        <w:rPr>
          <w:rFonts w:ascii="宋体" w:hAnsi="宋体" w:hint="eastAsia"/>
          <w:sz w:val="28"/>
          <w:szCs w:val="28"/>
        </w:rPr>
        <w:t>等方面的技能，明确分工、团队协作的意识。竞赛的设计面向计算机及</w:t>
      </w:r>
      <w:r w:rsidR="009552F7" w:rsidRPr="009B6497">
        <w:rPr>
          <w:rFonts w:ascii="宋体" w:hAnsi="宋体" w:hint="eastAsia"/>
          <w:sz w:val="28"/>
          <w:szCs w:val="28"/>
        </w:rPr>
        <w:t>数字</w:t>
      </w:r>
      <w:r w:rsidRPr="009B6497">
        <w:rPr>
          <w:rFonts w:ascii="宋体" w:hAnsi="宋体" w:hint="eastAsia"/>
          <w:sz w:val="28"/>
          <w:szCs w:val="28"/>
        </w:rPr>
        <w:t>艺术类领域的主要岗位及其所需技能，突出分工协作的重要性，</w:t>
      </w:r>
      <w:r w:rsidR="00E959B1" w:rsidRPr="009B6497">
        <w:rPr>
          <w:rFonts w:ascii="宋体" w:hAnsi="宋体" w:hint="eastAsia"/>
          <w:sz w:val="28"/>
          <w:szCs w:val="28"/>
        </w:rPr>
        <w:t>并积极借鉴世界技能大赛（World Skills）的竞赛内容、形式和规则。</w:t>
      </w:r>
      <w:r w:rsidRPr="009B6497">
        <w:rPr>
          <w:rFonts w:ascii="宋体" w:hAnsi="宋体" w:hint="eastAsia"/>
          <w:sz w:val="28"/>
          <w:szCs w:val="28"/>
        </w:rPr>
        <w:t>使学生能较好地掌握</w:t>
      </w:r>
      <w:r w:rsidR="00C73A29">
        <w:rPr>
          <w:rFonts w:ascii="宋体" w:hAnsi="宋体" w:hint="eastAsia"/>
          <w:sz w:val="28"/>
          <w:szCs w:val="28"/>
        </w:rPr>
        <w:t>计算机专业、艺术专业、数字媒体专业</w:t>
      </w:r>
      <w:r w:rsidRPr="009B6497">
        <w:rPr>
          <w:rFonts w:ascii="宋体" w:hAnsi="宋体" w:hint="eastAsia"/>
          <w:sz w:val="28"/>
          <w:szCs w:val="28"/>
        </w:rPr>
        <w:t>的基本理论、知识和技能，熟悉图形图像处理的基本</w:t>
      </w:r>
      <w:r w:rsidR="00E959B1" w:rsidRPr="009B6497">
        <w:rPr>
          <w:rFonts w:ascii="宋体" w:hAnsi="宋体" w:hint="eastAsia"/>
          <w:sz w:val="28"/>
          <w:szCs w:val="28"/>
        </w:rPr>
        <w:t>方</w:t>
      </w:r>
      <w:r w:rsidRPr="009B6497">
        <w:rPr>
          <w:rFonts w:ascii="宋体" w:hAnsi="宋体" w:hint="eastAsia"/>
          <w:sz w:val="28"/>
          <w:szCs w:val="28"/>
        </w:rPr>
        <w:t>法，熟练掌握各种数字媒体制作软件，具有较好的美术素养和扎实的编程能力，能应用新的数字媒体创作工具从事平面设计、网络媒体制作、游戏、动画制作、数码视频编辑</w:t>
      </w:r>
      <w:r w:rsidR="00D66CB2" w:rsidRPr="009B6497">
        <w:rPr>
          <w:rFonts w:ascii="宋体" w:hAnsi="宋体" w:hint="eastAsia"/>
          <w:sz w:val="28"/>
          <w:szCs w:val="28"/>
        </w:rPr>
        <w:t>，</w:t>
      </w:r>
      <w:r w:rsidRPr="009B6497">
        <w:rPr>
          <w:rFonts w:ascii="宋体" w:hAnsi="宋体" w:hint="eastAsia"/>
          <w:sz w:val="28"/>
          <w:szCs w:val="28"/>
        </w:rPr>
        <w:t>以及动画、游戏、虚拟现实等领域的应用研发。</w:t>
      </w:r>
    </w:p>
    <w:p w:rsidR="00A1598A" w:rsidRPr="00022FFE" w:rsidRDefault="00076AEF" w:rsidP="00653308">
      <w:pPr>
        <w:numPr>
          <w:ilvl w:val="0"/>
          <w:numId w:val="1"/>
        </w:numPr>
        <w:snapToGrid w:val="0"/>
        <w:spacing w:before="240" w:after="120"/>
        <w:ind w:left="425" w:hangingChars="141" w:hanging="425"/>
        <w:rPr>
          <w:rFonts w:ascii="宋体" w:hAnsi="宋体"/>
          <w:b/>
          <w:sz w:val="30"/>
          <w:szCs w:val="30"/>
        </w:rPr>
      </w:pPr>
      <w:r w:rsidRPr="00022FFE">
        <w:rPr>
          <w:rFonts w:ascii="宋体" w:hAnsi="宋体" w:hint="eastAsia"/>
          <w:b/>
          <w:sz w:val="30"/>
          <w:szCs w:val="30"/>
        </w:rPr>
        <w:lastRenderedPageBreak/>
        <w:t>比赛内容与规则</w:t>
      </w:r>
    </w:p>
    <w:p w:rsidR="00FB0325" w:rsidRPr="009B6497" w:rsidRDefault="00FB0325" w:rsidP="009B6497">
      <w:pPr>
        <w:snapToGrid w:val="0"/>
        <w:spacing w:line="312" w:lineRule="auto"/>
        <w:ind w:firstLineChars="200" w:firstLine="562"/>
        <w:rPr>
          <w:rFonts w:ascii="宋体" w:hAnsi="宋体"/>
          <w:b/>
          <w:sz w:val="28"/>
          <w:szCs w:val="28"/>
        </w:rPr>
      </w:pPr>
      <w:r w:rsidRPr="009B6497">
        <w:rPr>
          <w:rFonts w:ascii="宋体" w:hAnsi="宋体" w:hint="eastAsia"/>
          <w:b/>
          <w:sz w:val="28"/>
          <w:szCs w:val="28"/>
        </w:rPr>
        <w:t>竞赛内容：</w:t>
      </w:r>
    </w:p>
    <w:p w:rsidR="00D66CB2" w:rsidRPr="009B6497" w:rsidRDefault="00FB0325"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比赛分主题类赛题和竞技类赛题,分别从质量和速度的角度，全方位考察参赛选手在创造性、内容组织、工具应用等方面的综合能力。</w:t>
      </w:r>
    </w:p>
    <w:p w:rsidR="00D66CB2" w:rsidRPr="009B6497" w:rsidRDefault="00FB0325"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1</w:t>
      </w:r>
      <w:r w:rsidR="00D66CB2" w:rsidRPr="009B6497">
        <w:rPr>
          <w:rFonts w:ascii="宋体" w:hAnsi="宋体" w:hint="eastAsia"/>
          <w:sz w:val="28"/>
          <w:szCs w:val="28"/>
        </w:rPr>
        <w:t>）</w:t>
      </w:r>
      <w:r w:rsidRPr="009B6497">
        <w:rPr>
          <w:rFonts w:ascii="宋体" w:hAnsi="宋体" w:hint="eastAsia"/>
          <w:sz w:val="28"/>
          <w:szCs w:val="28"/>
        </w:rPr>
        <w:t>主题类赛题在竞赛前1个月公布。各参赛队根据分配的主题设计开发相应的数字媒体杂志，并在规定时间上传到竞赛指定网站。竞赛将采用专家评审和现场答辩的形式综合评定各参赛队比赛成绩。</w:t>
      </w:r>
    </w:p>
    <w:p w:rsidR="00076251" w:rsidRPr="009B6497" w:rsidRDefault="00FB0325"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2</w:t>
      </w:r>
      <w:r w:rsidR="00D66CB2" w:rsidRPr="009B6497">
        <w:rPr>
          <w:rFonts w:ascii="宋体" w:hAnsi="宋体" w:hint="eastAsia"/>
          <w:sz w:val="28"/>
          <w:szCs w:val="28"/>
        </w:rPr>
        <w:t>）</w:t>
      </w:r>
      <w:r w:rsidRPr="009B6497">
        <w:rPr>
          <w:rFonts w:ascii="宋体" w:hAnsi="宋体" w:hint="eastAsia"/>
          <w:sz w:val="28"/>
          <w:szCs w:val="28"/>
        </w:rPr>
        <w:t>竞技类赛题部分，参赛队在比赛现场按照赛题要求完成竞赛试题。</w:t>
      </w:r>
    </w:p>
    <w:p w:rsidR="00076251" w:rsidRPr="009B6497" w:rsidRDefault="00076251" w:rsidP="009B6497">
      <w:pPr>
        <w:snapToGrid w:val="0"/>
        <w:spacing w:line="312" w:lineRule="auto"/>
        <w:ind w:firstLineChars="200" w:firstLine="560"/>
        <w:rPr>
          <w:rFonts w:ascii="宋体" w:hAnsi="宋体"/>
          <w:sz w:val="28"/>
          <w:szCs w:val="28"/>
          <w:u w:val="single"/>
        </w:rPr>
      </w:pPr>
      <w:r w:rsidRPr="009B6497">
        <w:rPr>
          <w:rFonts w:ascii="宋体" w:hAnsi="宋体" w:hint="eastAsia"/>
          <w:sz w:val="28"/>
          <w:szCs w:val="28"/>
          <w:u w:val="single"/>
        </w:rPr>
        <w:t>主题类赛题部分：</w:t>
      </w:r>
    </w:p>
    <w:p w:rsidR="00076251" w:rsidRPr="009B6497" w:rsidRDefault="00076251" w:rsidP="009B6497">
      <w:pPr>
        <w:snapToGrid w:val="0"/>
        <w:spacing w:line="312" w:lineRule="auto"/>
        <w:ind w:firstLineChars="200" w:firstLine="560"/>
        <w:rPr>
          <w:rFonts w:ascii="宋体" w:hAnsi="宋体"/>
          <w:sz w:val="28"/>
          <w:szCs w:val="28"/>
        </w:rPr>
      </w:pPr>
      <w:r w:rsidRPr="009B6497">
        <w:rPr>
          <w:rFonts w:ascii="宋体" w:hAnsi="宋体" w:hint="eastAsia"/>
          <w:sz w:val="28"/>
          <w:szCs w:val="28"/>
        </w:rPr>
        <w:t>主题类赛题部分的竞赛主题来源于时尚、生活、健康、体育、教育、艺术等相关内容，参赛队需根据系统分配的主题在大赛指定的相应技术平台上创作作品，并按照要求提交如下材料：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5437"/>
      </w:tblGrid>
      <w:tr w:rsidR="00076251" w:rsidRPr="00D66CB2" w:rsidTr="009B6497">
        <w:trPr>
          <w:trHeight w:val="20"/>
        </w:trPr>
        <w:tc>
          <w:tcPr>
            <w:tcW w:w="1526" w:type="dxa"/>
            <w:shd w:val="clear" w:color="auto" w:fill="auto"/>
            <w:vAlign w:val="center"/>
          </w:tcPr>
          <w:p w:rsidR="00076251" w:rsidRPr="00D66CB2" w:rsidRDefault="00076251" w:rsidP="00D66CB2">
            <w:pPr>
              <w:adjustRightInd w:val="0"/>
              <w:snapToGrid w:val="0"/>
              <w:spacing w:line="300" w:lineRule="auto"/>
              <w:jc w:val="center"/>
              <w:rPr>
                <w:rFonts w:ascii="宋体" w:hAnsi="宋体"/>
                <w:b/>
                <w:sz w:val="24"/>
                <w:szCs w:val="24"/>
              </w:rPr>
            </w:pPr>
            <w:r w:rsidRPr="00D66CB2">
              <w:rPr>
                <w:rFonts w:ascii="宋体" w:hAnsi="宋体" w:hint="eastAsia"/>
                <w:b/>
                <w:sz w:val="24"/>
                <w:szCs w:val="24"/>
              </w:rPr>
              <w:t>提交内容</w:t>
            </w:r>
          </w:p>
        </w:tc>
        <w:tc>
          <w:tcPr>
            <w:tcW w:w="1559" w:type="dxa"/>
            <w:shd w:val="clear" w:color="auto" w:fill="auto"/>
            <w:vAlign w:val="center"/>
          </w:tcPr>
          <w:p w:rsidR="00076251" w:rsidRPr="00D66CB2" w:rsidRDefault="00076251" w:rsidP="00D66CB2">
            <w:pPr>
              <w:adjustRightInd w:val="0"/>
              <w:snapToGrid w:val="0"/>
              <w:spacing w:line="300" w:lineRule="auto"/>
              <w:jc w:val="center"/>
              <w:rPr>
                <w:rFonts w:ascii="宋体" w:hAnsi="宋体"/>
                <w:b/>
                <w:sz w:val="24"/>
                <w:szCs w:val="24"/>
              </w:rPr>
            </w:pPr>
            <w:r w:rsidRPr="00D66CB2">
              <w:rPr>
                <w:rFonts w:ascii="宋体" w:hAnsi="宋体" w:hint="eastAsia"/>
                <w:b/>
                <w:sz w:val="24"/>
                <w:szCs w:val="24"/>
              </w:rPr>
              <w:t>格式</w:t>
            </w:r>
          </w:p>
        </w:tc>
        <w:tc>
          <w:tcPr>
            <w:tcW w:w="5437" w:type="dxa"/>
            <w:shd w:val="clear" w:color="auto" w:fill="auto"/>
            <w:vAlign w:val="center"/>
          </w:tcPr>
          <w:p w:rsidR="00076251" w:rsidRPr="00D66CB2" w:rsidRDefault="00076251" w:rsidP="00D66CB2">
            <w:pPr>
              <w:adjustRightInd w:val="0"/>
              <w:snapToGrid w:val="0"/>
              <w:spacing w:line="300" w:lineRule="auto"/>
              <w:jc w:val="center"/>
              <w:rPr>
                <w:rFonts w:ascii="宋体" w:hAnsi="宋体"/>
                <w:b/>
                <w:sz w:val="24"/>
                <w:szCs w:val="24"/>
              </w:rPr>
            </w:pPr>
            <w:r w:rsidRPr="00D66CB2">
              <w:rPr>
                <w:rFonts w:ascii="宋体" w:hAnsi="宋体" w:hint="eastAsia"/>
                <w:b/>
                <w:sz w:val="24"/>
                <w:szCs w:val="24"/>
              </w:rPr>
              <w:t>说明</w:t>
            </w:r>
          </w:p>
        </w:tc>
      </w:tr>
      <w:tr w:rsidR="00076251" w:rsidRPr="00D66CB2" w:rsidTr="009B6497">
        <w:trPr>
          <w:trHeight w:val="20"/>
        </w:trPr>
        <w:tc>
          <w:tcPr>
            <w:tcW w:w="1526"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声明</w:t>
            </w:r>
          </w:p>
        </w:tc>
        <w:tc>
          <w:tcPr>
            <w:tcW w:w="1559"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打印文档（1份）</w:t>
            </w:r>
          </w:p>
        </w:tc>
        <w:tc>
          <w:tcPr>
            <w:tcW w:w="5437"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声明提交作品为原创，产权属于参</w:t>
            </w:r>
            <w:r w:rsidR="00D66CB2">
              <w:rPr>
                <w:rFonts w:ascii="宋体" w:hAnsi="宋体" w:hint="eastAsia"/>
                <w:sz w:val="24"/>
                <w:szCs w:val="24"/>
              </w:rPr>
              <w:t>赛者，大赛组委会有使用权和发布权。有参赛院校盖章及参赛选手签字</w:t>
            </w:r>
          </w:p>
        </w:tc>
      </w:tr>
      <w:tr w:rsidR="00076251" w:rsidRPr="00D66CB2" w:rsidTr="009B6497">
        <w:trPr>
          <w:trHeight w:val="20"/>
        </w:trPr>
        <w:tc>
          <w:tcPr>
            <w:tcW w:w="1526"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创新及创意说明书</w:t>
            </w:r>
          </w:p>
        </w:tc>
        <w:tc>
          <w:tcPr>
            <w:tcW w:w="1559"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.pdf及打印文档（1份）</w:t>
            </w:r>
          </w:p>
        </w:tc>
        <w:tc>
          <w:tcPr>
            <w:tcW w:w="5437"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创新及创意说明材料，不超过1000</w:t>
            </w:r>
            <w:r w:rsidR="00D66CB2">
              <w:rPr>
                <w:rFonts w:ascii="宋体" w:hAnsi="宋体" w:hint="eastAsia"/>
                <w:sz w:val="24"/>
                <w:szCs w:val="24"/>
              </w:rPr>
              <w:t>字</w:t>
            </w:r>
          </w:p>
        </w:tc>
      </w:tr>
      <w:tr w:rsidR="00076251" w:rsidRPr="00D66CB2" w:rsidTr="009B6497">
        <w:trPr>
          <w:trHeight w:val="20"/>
        </w:trPr>
        <w:tc>
          <w:tcPr>
            <w:tcW w:w="1526"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项目设计报告</w:t>
            </w:r>
          </w:p>
        </w:tc>
        <w:tc>
          <w:tcPr>
            <w:tcW w:w="1559" w:type="dxa"/>
            <w:shd w:val="clear" w:color="auto" w:fill="auto"/>
            <w:vAlign w:val="center"/>
          </w:tcPr>
          <w:p w:rsidR="00076251" w:rsidRPr="00D66CB2" w:rsidRDefault="00D66CB2" w:rsidP="00D66CB2">
            <w:pPr>
              <w:adjustRightInd w:val="0"/>
              <w:snapToGrid w:val="0"/>
              <w:spacing w:line="300" w:lineRule="auto"/>
              <w:jc w:val="both"/>
              <w:rPr>
                <w:rFonts w:ascii="宋体" w:hAnsi="宋体"/>
                <w:sz w:val="24"/>
                <w:szCs w:val="24"/>
              </w:rPr>
            </w:pPr>
            <w:r>
              <w:rPr>
                <w:rFonts w:ascii="宋体" w:hAnsi="宋体" w:hint="eastAsia"/>
                <w:sz w:val="24"/>
                <w:szCs w:val="24"/>
              </w:rPr>
              <w:t>.</w:t>
            </w:r>
            <w:r w:rsidR="00076251" w:rsidRPr="00D66CB2">
              <w:rPr>
                <w:rFonts w:ascii="宋体" w:hAnsi="宋体" w:hint="eastAsia"/>
                <w:sz w:val="24"/>
                <w:szCs w:val="24"/>
              </w:rPr>
              <w:t>pdf及打印文档（1份）</w:t>
            </w:r>
          </w:p>
        </w:tc>
        <w:tc>
          <w:tcPr>
            <w:tcW w:w="5437" w:type="dxa"/>
            <w:shd w:val="clear" w:color="auto" w:fill="auto"/>
            <w:vAlign w:val="center"/>
          </w:tcPr>
          <w:p w:rsidR="00076251" w:rsidRPr="00D66CB2" w:rsidRDefault="00076251" w:rsidP="00D66CB2">
            <w:pPr>
              <w:adjustRightInd w:val="0"/>
              <w:snapToGrid w:val="0"/>
              <w:spacing w:line="300" w:lineRule="auto"/>
              <w:jc w:val="both"/>
              <w:rPr>
                <w:rFonts w:ascii="宋体" w:hAnsi="宋体" w:cs="Calibri"/>
                <w:sz w:val="24"/>
                <w:szCs w:val="24"/>
              </w:rPr>
            </w:pPr>
            <w:r w:rsidRPr="00D66CB2">
              <w:rPr>
                <w:rFonts w:ascii="宋体" w:hAnsi="宋体" w:cs="Calibri" w:hint="eastAsia"/>
                <w:sz w:val="24"/>
                <w:szCs w:val="24"/>
              </w:rPr>
              <w:t>建议总字数控制在3000字以内。建议包括以下内容：</w:t>
            </w:r>
          </w:p>
          <w:p w:rsidR="00076251" w:rsidRPr="00D66CB2" w:rsidRDefault="00076251" w:rsidP="00D66CB2">
            <w:pPr>
              <w:adjustRightInd w:val="0"/>
              <w:snapToGrid w:val="0"/>
              <w:spacing w:line="300" w:lineRule="auto"/>
              <w:jc w:val="both"/>
              <w:rPr>
                <w:rFonts w:ascii="宋体" w:hAnsi="宋体" w:cs="Calibri"/>
                <w:sz w:val="24"/>
                <w:szCs w:val="24"/>
              </w:rPr>
            </w:pPr>
            <w:r w:rsidRPr="00D66CB2">
              <w:rPr>
                <w:rFonts w:ascii="宋体" w:hAnsi="宋体" w:cs="Calibri" w:hint="eastAsia"/>
                <w:sz w:val="24"/>
                <w:szCs w:val="24"/>
              </w:rPr>
              <w:t>团队组织结构介绍与分工；</w:t>
            </w:r>
          </w:p>
          <w:p w:rsidR="00076251" w:rsidRPr="00D66CB2" w:rsidRDefault="002B6A3F"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实现方案、实现原理、功能描述、功能设计</w:t>
            </w:r>
            <w:r w:rsidR="00076251" w:rsidRPr="00D66CB2">
              <w:rPr>
                <w:rFonts w:ascii="宋体" w:hAnsi="宋体" w:hint="eastAsia"/>
                <w:sz w:val="24"/>
                <w:szCs w:val="24"/>
              </w:rPr>
              <w:t>方案等</w:t>
            </w:r>
          </w:p>
        </w:tc>
      </w:tr>
      <w:tr w:rsidR="00076251" w:rsidRPr="00D66CB2" w:rsidTr="009B6497">
        <w:trPr>
          <w:trHeight w:val="20"/>
        </w:trPr>
        <w:tc>
          <w:tcPr>
            <w:tcW w:w="1526"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使用手册</w:t>
            </w:r>
          </w:p>
        </w:tc>
        <w:tc>
          <w:tcPr>
            <w:tcW w:w="1559"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.pdf及打印文档（1份）</w:t>
            </w:r>
          </w:p>
        </w:tc>
        <w:tc>
          <w:tcPr>
            <w:tcW w:w="5437" w:type="dxa"/>
            <w:shd w:val="clear" w:color="auto" w:fill="auto"/>
            <w:vAlign w:val="center"/>
          </w:tcPr>
          <w:p w:rsidR="00076251" w:rsidRPr="00D66CB2" w:rsidRDefault="00D66CB2" w:rsidP="00D66CB2">
            <w:pPr>
              <w:adjustRightInd w:val="0"/>
              <w:snapToGrid w:val="0"/>
              <w:spacing w:line="300" w:lineRule="auto"/>
              <w:jc w:val="both"/>
              <w:rPr>
                <w:rFonts w:ascii="宋体" w:hAnsi="宋体"/>
                <w:sz w:val="24"/>
                <w:szCs w:val="24"/>
              </w:rPr>
            </w:pPr>
            <w:r>
              <w:rPr>
                <w:rFonts w:ascii="宋体" w:hAnsi="宋体"/>
                <w:sz w:val="24"/>
                <w:szCs w:val="24"/>
              </w:rPr>
              <w:t>准确</w:t>
            </w:r>
            <w:r w:rsidR="00076251" w:rsidRPr="00D66CB2">
              <w:rPr>
                <w:rFonts w:ascii="宋体" w:hAnsi="宋体"/>
                <w:sz w:val="24"/>
                <w:szCs w:val="24"/>
              </w:rPr>
              <w:t>描述该</w:t>
            </w:r>
            <w:r w:rsidR="00076251" w:rsidRPr="00D66CB2">
              <w:rPr>
                <w:rFonts w:ascii="宋体" w:hAnsi="宋体" w:hint="eastAsia"/>
                <w:sz w:val="24"/>
                <w:szCs w:val="24"/>
              </w:rPr>
              <w:t>作品</w:t>
            </w:r>
            <w:r w:rsidR="00076251" w:rsidRPr="00D66CB2">
              <w:rPr>
                <w:rFonts w:ascii="宋体" w:hAnsi="宋体"/>
                <w:sz w:val="24"/>
                <w:szCs w:val="24"/>
              </w:rPr>
              <w:t>的概况、功能、</w:t>
            </w:r>
            <w:r w:rsidR="00076251" w:rsidRPr="00D66CB2">
              <w:rPr>
                <w:rFonts w:ascii="宋体" w:hAnsi="宋体" w:hint="eastAsia"/>
                <w:sz w:val="24"/>
                <w:szCs w:val="24"/>
              </w:rPr>
              <w:t>操作指南</w:t>
            </w:r>
            <w:r w:rsidR="00076251" w:rsidRPr="00D66CB2">
              <w:rPr>
                <w:rFonts w:ascii="宋体" w:hAnsi="宋体"/>
                <w:sz w:val="24"/>
                <w:szCs w:val="24"/>
              </w:rPr>
              <w:t>和使用注意事项等</w:t>
            </w:r>
            <w:r>
              <w:rPr>
                <w:rFonts w:ascii="宋体" w:hAnsi="宋体" w:hint="eastAsia"/>
                <w:sz w:val="24"/>
                <w:szCs w:val="24"/>
              </w:rPr>
              <w:t>。不</w:t>
            </w:r>
            <w:r w:rsidR="00076251" w:rsidRPr="00D66CB2">
              <w:rPr>
                <w:rFonts w:ascii="宋体" w:hAnsi="宋体" w:hint="eastAsia"/>
                <w:sz w:val="24"/>
                <w:szCs w:val="24"/>
              </w:rPr>
              <w:t>超过</w:t>
            </w:r>
            <w:r w:rsidR="00076251" w:rsidRPr="00D66CB2">
              <w:rPr>
                <w:rFonts w:ascii="宋体" w:hAnsi="宋体"/>
                <w:sz w:val="24"/>
                <w:szCs w:val="24"/>
              </w:rPr>
              <w:t>2</w:t>
            </w:r>
            <w:r w:rsidR="00076251" w:rsidRPr="00D66CB2">
              <w:rPr>
                <w:rFonts w:ascii="宋体" w:hAnsi="宋体" w:hint="eastAsia"/>
                <w:sz w:val="24"/>
                <w:szCs w:val="24"/>
              </w:rPr>
              <w:t>0</w:t>
            </w:r>
            <w:r w:rsidR="00076251" w:rsidRPr="00D66CB2">
              <w:rPr>
                <w:rFonts w:ascii="宋体" w:hAnsi="宋体"/>
                <w:sz w:val="24"/>
                <w:szCs w:val="24"/>
              </w:rPr>
              <w:t>00</w:t>
            </w:r>
            <w:r>
              <w:rPr>
                <w:rFonts w:ascii="宋体" w:hAnsi="宋体"/>
                <w:sz w:val="24"/>
                <w:szCs w:val="24"/>
              </w:rPr>
              <w:t>字</w:t>
            </w:r>
            <w:r>
              <w:rPr>
                <w:rFonts w:ascii="宋体" w:hAnsi="宋体" w:hint="eastAsia"/>
                <w:sz w:val="24"/>
                <w:szCs w:val="24"/>
              </w:rPr>
              <w:t>（中文）</w:t>
            </w:r>
          </w:p>
        </w:tc>
      </w:tr>
      <w:tr w:rsidR="00076251" w:rsidRPr="00D66CB2" w:rsidTr="009B6497">
        <w:trPr>
          <w:trHeight w:val="20"/>
        </w:trPr>
        <w:tc>
          <w:tcPr>
            <w:tcW w:w="1526"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应用程序</w:t>
            </w:r>
          </w:p>
        </w:tc>
        <w:tc>
          <w:tcPr>
            <w:tcW w:w="1559"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p>
        </w:tc>
        <w:tc>
          <w:tcPr>
            <w:tcW w:w="5437" w:type="dxa"/>
            <w:shd w:val="clear" w:color="auto" w:fill="auto"/>
            <w:vAlign w:val="center"/>
          </w:tcPr>
          <w:p w:rsidR="00076251" w:rsidRPr="00D66CB2" w:rsidRDefault="00D66CB2" w:rsidP="00D66CB2">
            <w:pPr>
              <w:adjustRightInd w:val="0"/>
              <w:snapToGrid w:val="0"/>
              <w:spacing w:line="300" w:lineRule="auto"/>
              <w:jc w:val="both"/>
              <w:rPr>
                <w:rFonts w:ascii="宋体" w:hAnsi="宋体"/>
                <w:sz w:val="24"/>
                <w:szCs w:val="24"/>
              </w:rPr>
            </w:pPr>
            <w:r>
              <w:rPr>
                <w:rFonts w:ascii="宋体" w:hAnsi="宋体" w:hint="eastAsia"/>
                <w:sz w:val="24"/>
                <w:szCs w:val="24"/>
              </w:rPr>
              <w:t>直接在移动平台上运行的可执行程序</w:t>
            </w:r>
          </w:p>
        </w:tc>
      </w:tr>
      <w:tr w:rsidR="00076251" w:rsidRPr="00D66CB2" w:rsidTr="009B6497">
        <w:trPr>
          <w:trHeight w:val="274"/>
        </w:trPr>
        <w:tc>
          <w:tcPr>
            <w:tcW w:w="1526"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答辩报告</w:t>
            </w:r>
          </w:p>
        </w:tc>
        <w:tc>
          <w:tcPr>
            <w:tcW w:w="1559" w:type="dxa"/>
            <w:shd w:val="clear" w:color="auto" w:fill="auto"/>
            <w:vAlign w:val="center"/>
          </w:tcPr>
          <w:p w:rsidR="00076251" w:rsidRPr="00D66CB2" w:rsidRDefault="00076251" w:rsidP="00D66CB2">
            <w:pPr>
              <w:adjustRightInd w:val="0"/>
              <w:snapToGrid w:val="0"/>
              <w:spacing w:line="300" w:lineRule="auto"/>
              <w:jc w:val="both"/>
              <w:rPr>
                <w:rFonts w:ascii="宋体" w:hAnsi="宋体"/>
                <w:sz w:val="24"/>
                <w:szCs w:val="24"/>
              </w:rPr>
            </w:pPr>
            <w:r w:rsidRPr="00D66CB2">
              <w:rPr>
                <w:rFonts w:ascii="宋体" w:hAnsi="宋体" w:hint="eastAsia"/>
                <w:sz w:val="24"/>
                <w:szCs w:val="24"/>
              </w:rPr>
              <w:t>.ppt/.pptx</w:t>
            </w:r>
          </w:p>
        </w:tc>
        <w:tc>
          <w:tcPr>
            <w:tcW w:w="5437" w:type="dxa"/>
            <w:shd w:val="clear" w:color="auto" w:fill="auto"/>
            <w:vAlign w:val="center"/>
          </w:tcPr>
          <w:p w:rsidR="00076251" w:rsidRPr="00D66CB2" w:rsidRDefault="00B722D2" w:rsidP="00D66CB2">
            <w:pPr>
              <w:adjustRightInd w:val="0"/>
              <w:snapToGrid w:val="0"/>
              <w:spacing w:line="300" w:lineRule="auto"/>
              <w:jc w:val="both"/>
              <w:rPr>
                <w:rFonts w:ascii="宋体" w:hAnsi="宋体"/>
                <w:sz w:val="24"/>
                <w:szCs w:val="24"/>
              </w:rPr>
            </w:pPr>
            <w:r w:rsidRPr="00D66CB2">
              <w:rPr>
                <w:rFonts w:ascii="宋体" w:hAnsi="宋体" w:cs="Calibri" w:hint="eastAsia"/>
                <w:sz w:val="24"/>
                <w:szCs w:val="24"/>
              </w:rPr>
              <w:t>答辩时间</w:t>
            </w:r>
            <w:r w:rsidR="002B6A3F" w:rsidRPr="00D66CB2">
              <w:rPr>
                <w:rFonts w:ascii="宋体" w:hAnsi="宋体" w:cs="Calibri" w:hint="eastAsia"/>
                <w:sz w:val="24"/>
                <w:szCs w:val="24"/>
              </w:rPr>
              <w:t>5</w:t>
            </w:r>
            <w:r w:rsidR="00076251" w:rsidRPr="00D66CB2">
              <w:rPr>
                <w:rFonts w:ascii="宋体" w:hAnsi="宋体" w:cs="Calibri" w:hint="eastAsia"/>
                <w:sz w:val="24"/>
                <w:szCs w:val="24"/>
              </w:rPr>
              <w:t>分钟</w:t>
            </w:r>
            <w:r w:rsidRPr="00D66CB2">
              <w:rPr>
                <w:rFonts w:ascii="宋体" w:hAnsi="宋体" w:cs="Calibri" w:hint="eastAsia"/>
                <w:sz w:val="24"/>
                <w:szCs w:val="24"/>
              </w:rPr>
              <w:t>，</w:t>
            </w:r>
            <w:r w:rsidR="00076251" w:rsidRPr="00D66CB2">
              <w:rPr>
                <w:rFonts w:ascii="宋体" w:hAnsi="宋体" w:cs="Calibri" w:hint="eastAsia"/>
                <w:sz w:val="24"/>
                <w:szCs w:val="24"/>
              </w:rPr>
              <w:t>介绍项目创意、项目设计等内容，展示团队与成员在</w:t>
            </w:r>
            <w:r w:rsidR="00D66CB2">
              <w:rPr>
                <w:rFonts w:ascii="宋体" w:hAnsi="宋体" w:cs="Calibri" w:hint="eastAsia"/>
                <w:sz w:val="24"/>
                <w:szCs w:val="24"/>
              </w:rPr>
              <w:t>问题解决、创新、学习、文化、沟通、执行、管理等方面的意识与能力</w:t>
            </w:r>
          </w:p>
        </w:tc>
      </w:tr>
    </w:tbl>
    <w:p w:rsidR="00076251" w:rsidRPr="00D66CB2" w:rsidRDefault="00076251" w:rsidP="009B6497">
      <w:pPr>
        <w:snapToGrid w:val="0"/>
        <w:spacing w:line="312" w:lineRule="auto"/>
        <w:ind w:firstLineChars="200" w:firstLine="560"/>
        <w:rPr>
          <w:rFonts w:ascii="宋体" w:hAnsi="宋体"/>
          <w:sz w:val="28"/>
          <w:szCs w:val="28"/>
          <w:u w:val="single"/>
        </w:rPr>
      </w:pPr>
      <w:r w:rsidRPr="00D66CB2">
        <w:rPr>
          <w:rFonts w:ascii="宋体" w:hAnsi="宋体" w:hint="eastAsia"/>
          <w:sz w:val="28"/>
          <w:szCs w:val="28"/>
          <w:u w:val="single"/>
        </w:rPr>
        <w:lastRenderedPageBreak/>
        <w:t>竞技类赛题部分</w:t>
      </w:r>
      <w:r w:rsidR="00C75C4C">
        <w:rPr>
          <w:rFonts w:ascii="宋体" w:hAnsi="宋体" w:hint="eastAsia"/>
          <w:sz w:val="28"/>
          <w:szCs w:val="28"/>
          <w:u w:val="single"/>
        </w:rPr>
        <w:t>：</w:t>
      </w:r>
    </w:p>
    <w:p w:rsidR="00076251" w:rsidRPr="00022FFE" w:rsidRDefault="00076251"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竞技类赛题部分具体竞赛内容如下：</w:t>
      </w:r>
    </w:p>
    <w:p w:rsidR="00076251" w:rsidRPr="00022FFE" w:rsidRDefault="00076251"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竞技赛考查参赛</w:t>
      </w:r>
      <w:r w:rsidR="00022FFE" w:rsidRPr="00022FFE">
        <w:rPr>
          <w:rFonts w:ascii="宋体" w:hAnsi="宋体" w:hint="eastAsia"/>
          <w:sz w:val="28"/>
          <w:szCs w:val="28"/>
        </w:rPr>
        <w:t>选手对技术掌握的程度和操作的熟练程度，采用现场开发小项目的形式</w:t>
      </w:r>
      <w:r w:rsidRPr="00022FFE">
        <w:rPr>
          <w:rFonts w:ascii="宋体" w:hAnsi="宋体" w:hint="eastAsia"/>
          <w:sz w:val="28"/>
          <w:szCs w:val="28"/>
        </w:rPr>
        <w:t>。主办方安装统一的集成开发环境，赛题需求文档和所需素材（图片文件、声音文件及视频文件等）事先由主办方装入指定目录。参赛选手比赛期间禁止以任何形式携带电子资料。</w:t>
      </w:r>
    </w:p>
    <w:p w:rsidR="00C75C4C" w:rsidRPr="00032FDC" w:rsidRDefault="00022FFE" w:rsidP="009B6497">
      <w:pPr>
        <w:snapToGrid w:val="0"/>
        <w:spacing w:line="312" w:lineRule="auto"/>
        <w:ind w:firstLineChars="200" w:firstLine="562"/>
        <w:rPr>
          <w:rFonts w:ascii="宋体" w:hAnsi="宋体"/>
          <w:b/>
          <w:sz w:val="28"/>
          <w:szCs w:val="28"/>
        </w:rPr>
      </w:pPr>
      <w:r w:rsidRPr="00032FDC">
        <w:rPr>
          <w:rFonts w:ascii="宋体" w:hAnsi="宋体" w:hint="eastAsia"/>
          <w:b/>
          <w:sz w:val="28"/>
          <w:szCs w:val="28"/>
        </w:rPr>
        <w:t>竞赛规则</w:t>
      </w:r>
      <w:r w:rsidR="00C75C4C" w:rsidRPr="00032FDC">
        <w:rPr>
          <w:rFonts w:ascii="宋体" w:hAnsi="宋体" w:hint="eastAsia"/>
          <w:b/>
          <w:sz w:val="28"/>
          <w:szCs w:val="28"/>
        </w:rPr>
        <w:t>：</w:t>
      </w:r>
    </w:p>
    <w:p w:rsidR="00C75C4C" w:rsidRPr="00032FDC" w:rsidRDefault="00C75C4C" w:rsidP="009B6497">
      <w:pPr>
        <w:snapToGrid w:val="0"/>
        <w:spacing w:line="312" w:lineRule="auto"/>
        <w:ind w:firstLineChars="200" w:firstLine="560"/>
        <w:rPr>
          <w:rFonts w:ascii="宋体" w:hAnsi="宋体"/>
          <w:sz w:val="28"/>
          <w:szCs w:val="28"/>
          <w:u w:val="single"/>
        </w:rPr>
      </w:pPr>
      <w:r w:rsidRPr="00032FDC">
        <w:rPr>
          <w:rFonts w:ascii="宋体" w:hAnsi="宋体" w:hint="eastAsia"/>
          <w:sz w:val="28"/>
          <w:szCs w:val="28"/>
          <w:u w:val="single"/>
        </w:rPr>
        <w:t>主题类：</w:t>
      </w:r>
    </w:p>
    <w:p w:rsidR="00022FFE" w:rsidRPr="00C75C4C"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1</w:t>
      </w:r>
      <w:r w:rsidR="00C75C4C">
        <w:rPr>
          <w:rFonts w:ascii="宋体" w:hAnsi="宋体" w:hint="eastAsia"/>
          <w:sz w:val="28"/>
          <w:szCs w:val="28"/>
        </w:rPr>
        <w:t>）</w:t>
      </w:r>
      <w:r w:rsidRPr="00022FFE">
        <w:rPr>
          <w:rFonts w:ascii="宋体" w:hAnsi="宋体" w:hint="eastAsia"/>
          <w:sz w:val="28"/>
          <w:szCs w:val="28"/>
        </w:rPr>
        <w:t>参赛作品必须为参赛选手原创作品且未在其他商务渠道提交的作品。</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2</w:t>
      </w:r>
      <w:r w:rsidR="00C75C4C">
        <w:rPr>
          <w:rFonts w:ascii="宋体" w:hAnsi="宋体" w:hint="eastAsia"/>
          <w:sz w:val="28"/>
          <w:szCs w:val="28"/>
        </w:rPr>
        <w:t>）</w:t>
      </w:r>
      <w:r w:rsidRPr="00022FFE">
        <w:rPr>
          <w:rFonts w:ascii="宋体" w:hAnsi="宋体" w:hint="eastAsia"/>
          <w:sz w:val="28"/>
          <w:szCs w:val="28"/>
        </w:rPr>
        <w:t>要求作</w:t>
      </w:r>
      <w:r w:rsidR="00C75C4C">
        <w:rPr>
          <w:rFonts w:ascii="宋体" w:hAnsi="宋体" w:hint="eastAsia"/>
          <w:sz w:val="28"/>
          <w:szCs w:val="28"/>
        </w:rPr>
        <w:t>品为原创作品，即参赛者保证拥有参赛作品的充分、完全、排他的著作权</w:t>
      </w:r>
      <w:r w:rsidRPr="00022FFE">
        <w:rPr>
          <w:rFonts w:ascii="宋体" w:hAnsi="宋体" w:hint="eastAsia"/>
          <w:sz w:val="28"/>
          <w:szCs w:val="28"/>
        </w:rPr>
        <w:t>，同时保证参赛作品不违反中华人民共和国相关法律法规，不损害任何第三方的知识产权及</w:t>
      </w:r>
      <w:r w:rsidR="00C75C4C">
        <w:rPr>
          <w:rFonts w:ascii="宋体" w:hAnsi="宋体" w:hint="eastAsia"/>
          <w:sz w:val="28"/>
          <w:szCs w:val="28"/>
        </w:rPr>
        <w:t>其他</w:t>
      </w:r>
      <w:r w:rsidRPr="00022FFE">
        <w:rPr>
          <w:rFonts w:ascii="宋体" w:hAnsi="宋体" w:hint="eastAsia"/>
          <w:sz w:val="28"/>
          <w:szCs w:val="28"/>
        </w:rPr>
        <w:t>法律权益</w:t>
      </w:r>
      <w:r w:rsidR="006473CF">
        <w:rPr>
          <w:rFonts w:ascii="宋体" w:hAnsi="宋体" w:hint="eastAsia"/>
          <w:sz w:val="28"/>
          <w:szCs w:val="28"/>
        </w:rPr>
        <w:t>。</w:t>
      </w:r>
      <w:r w:rsidRPr="00022FFE">
        <w:rPr>
          <w:rFonts w:ascii="宋体" w:hAnsi="宋体" w:hint="eastAsia"/>
          <w:sz w:val="28"/>
          <w:szCs w:val="28"/>
        </w:rPr>
        <w:t>如有违反，参赛者需要独立承担相应的法律责任。参赛作品</w:t>
      </w:r>
      <w:r w:rsidR="006473CF">
        <w:rPr>
          <w:rFonts w:ascii="宋体" w:hAnsi="宋体" w:hint="eastAsia"/>
          <w:sz w:val="28"/>
          <w:szCs w:val="28"/>
        </w:rPr>
        <w:t>需保证</w:t>
      </w:r>
      <w:r w:rsidR="00C75C4C">
        <w:rPr>
          <w:rFonts w:ascii="宋体" w:hAnsi="宋体" w:hint="eastAsia"/>
          <w:sz w:val="28"/>
          <w:szCs w:val="28"/>
        </w:rPr>
        <w:t>未在其他</w:t>
      </w:r>
      <w:r w:rsidRPr="00022FFE">
        <w:rPr>
          <w:rFonts w:ascii="宋体" w:hAnsi="宋体" w:hint="eastAsia"/>
          <w:sz w:val="28"/>
          <w:szCs w:val="28"/>
        </w:rPr>
        <w:t>媒体上发表过，不得包含任何形式的广告和商业内容及任何外部链接。参赛作品上传图片不</w:t>
      </w:r>
      <w:r w:rsidR="000C57A0">
        <w:rPr>
          <w:rFonts w:ascii="宋体" w:hAnsi="宋体" w:hint="eastAsia"/>
          <w:sz w:val="28"/>
          <w:szCs w:val="28"/>
        </w:rPr>
        <w:t>得</w:t>
      </w:r>
      <w:r w:rsidRPr="00022FFE">
        <w:rPr>
          <w:rFonts w:ascii="宋体" w:hAnsi="宋体" w:hint="eastAsia"/>
          <w:sz w:val="28"/>
          <w:szCs w:val="28"/>
        </w:rPr>
        <w:t>违反国家相关法律法规，否则立即取消其参赛资格，产生的相关严重后果由参赛者承担全部责任。</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3</w:t>
      </w:r>
      <w:r w:rsidR="00C75C4C">
        <w:rPr>
          <w:rFonts w:ascii="宋体" w:hAnsi="宋体" w:hint="eastAsia"/>
          <w:sz w:val="28"/>
          <w:szCs w:val="28"/>
        </w:rPr>
        <w:t>）</w:t>
      </w:r>
      <w:r w:rsidRPr="00022FFE">
        <w:rPr>
          <w:rFonts w:ascii="宋体" w:hAnsi="宋体" w:hint="eastAsia"/>
          <w:sz w:val="28"/>
          <w:szCs w:val="28"/>
        </w:rPr>
        <w:t>参赛作品的</w:t>
      </w:r>
      <w:r w:rsidR="00C75C4C">
        <w:rPr>
          <w:rFonts w:ascii="宋体" w:hAnsi="宋体" w:hint="eastAsia"/>
          <w:sz w:val="28"/>
          <w:szCs w:val="28"/>
        </w:rPr>
        <w:t>著作权</w:t>
      </w:r>
      <w:r w:rsidRPr="00022FFE">
        <w:rPr>
          <w:rFonts w:ascii="宋体" w:hAnsi="宋体" w:hint="eastAsia"/>
          <w:sz w:val="28"/>
          <w:szCs w:val="28"/>
        </w:rPr>
        <w:t>归参赛作者所有，参赛者授权主办单位免费使用该作品。主办单位有权将参赛作品及相关资料用于宣传品、相关出版物、指定及授权媒体发布、官方网站浏览及下载、展览（含巡展）等活动项目。</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4</w:t>
      </w:r>
      <w:r w:rsidR="00C75C4C">
        <w:rPr>
          <w:rFonts w:ascii="宋体" w:hAnsi="宋体" w:hint="eastAsia"/>
          <w:sz w:val="28"/>
          <w:szCs w:val="28"/>
        </w:rPr>
        <w:t>）</w:t>
      </w:r>
      <w:r w:rsidRPr="00022FFE">
        <w:rPr>
          <w:rFonts w:ascii="宋体" w:hAnsi="宋体" w:hint="eastAsia"/>
          <w:sz w:val="28"/>
          <w:szCs w:val="28"/>
        </w:rPr>
        <w:t>竞赛将开通大赛网站，各省、自治区、直辖市确定国赛参赛队后通过大赛网站进行报名，系统将根据报名顺序为各参赛队分配竞赛主题。各参赛队根据竞赛报名系统分配的主题设计开发相应的应用程序，并在规定时间</w:t>
      </w:r>
      <w:r w:rsidR="00C75C4C">
        <w:rPr>
          <w:rFonts w:ascii="宋体" w:hAnsi="宋体" w:hint="eastAsia"/>
          <w:sz w:val="28"/>
          <w:szCs w:val="28"/>
        </w:rPr>
        <w:t>内</w:t>
      </w:r>
      <w:r w:rsidRPr="00022FFE">
        <w:rPr>
          <w:rFonts w:ascii="宋体" w:hAnsi="宋体" w:hint="eastAsia"/>
          <w:sz w:val="28"/>
          <w:szCs w:val="28"/>
        </w:rPr>
        <w:t>上传到竞赛指定网站。</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5</w:t>
      </w:r>
      <w:r w:rsidR="00C75C4C">
        <w:rPr>
          <w:rFonts w:ascii="宋体" w:hAnsi="宋体" w:hint="eastAsia"/>
          <w:sz w:val="28"/>
          <w:szCs w:val="28"/>
        </w:rPr>
        <w:t>）</w:t>
      </w:r>
      <w:r w:rsidRPr="00022FFE">
        <w:rPr>
          <w:rFonts w:ascii="宋体" w:hAnsi="宋体" w:hint="eastAsia"/>
          <w:sz w:val="28"/>
          <w:szCs w:val="28"/>
        </w:rPr>
        <w:t>作品在竞赛网站提交后不允许修改，相关打印文档盖学校公章后在比赛现场提交竞赛组委会。</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lastRenderedPageBreak/>
        <w:t>6</w:t>
      </w:r>
      <w:r w:rsidR="00C75C4C">
        <w:rPr>
          <w:rFonts w:ascii="宋体" w:hAnsi="宋体" w:hint="eastAsia"/>
          <w:sz w:val="28"/>
          <w:szCs w:val="28"/>
        </w:rPr>
        <w:t>）</w:t>
      </w:r>
      <w:r w:rsidRPr="00022FFE">
        <w:rPr>
          <w:rFonts w:ascii="宋体" w:hAnsi="宋体" w:hint="eastAsia"/>
          <w:sz w:val="28"/>
          <w:szCs w:val="28"/>
        </w:rPr>
        <w:t>主题类赛题部分的竞赛设置专家评审和答辩环节，将由竞赛专家在比赛现场依据评分指标对各参赛队作品和参赛队表现评定该环节成绩；竞技类赛题部分将按照评分标准的采分点评定各队该环节成绩。</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7</w:t>
      </w:r>
      <w:r w:rsidR="00C75C4C">
        <w:rPr>
          <w:rFonts w:ascii="宋体" w:hAnsi="宋体" w:hint="eastAsia"/>
          <w:sz w:val="28"/>
          <w:szCs w:val="28"/>
        </w:rPr>
        <w:t>）大赛</w:t>
      </w:r>
      <w:r w:rsidRPr="00022FFE">
        <w:rPr>
          <w:rFonts w:ascii="宋体" w:hAnsi="宋体" w:hint="eastAsia"/>
          <w:sz w:val="28"/>
          <w:szCs w:val="28"/>
        </w:rPr>
        <w:t>为各参赛队准备3</w:t>
      </w:r>
      <w:r w:rsidR="00C75C4C">
        <w:rPr>
          <w:rFonts w:ascii="宋体" w:hAnsi="宋体" w:hint="eastAsia"/>
          <w:sz w:val="28"/>
          <w:szCs w:val="28"/>
        </w:rPr>
        <w:t>M</w:t>
      </w:r>
      <w:r w:rsidRPr="00022FFE">
        <w:rPr>
          <w:rFonts w:ascii="宋体" w:hAnsi="宋体" w:hint="eastAsia"/>
          <w:sz w:val="28"/>
          <w:szCs w:val="28"/>
        </w:rPr>
        <w:t>×</w:t>
      </w:r>
      <w:r w:rsidR="00C75C4C">
        <w:rPr>
          <w:rFonts w:ascii="宋体" w:hAnsi="宋体" w:hint="eastAsia"/>
          <w:sz w:val="28"/>
          <w:szCs w:val="28"/>
        </w:rPr>
        <w:t>4M</w:t>
      </w:r>
      <w:r w:rsidRPr="00022FFE">
        <w:rPr>
          <w:rFonts w:ascii="宋体" w:hAnsi="宋体" w:hint="eastAsia"/>
          <w:sz w:val="28"/>
          <w:szCs w:val="28"/>
        </w:rPr>
        <w:t>的展台供展示竞赛成果和教学成果，各参赛队可提前2天布置展台，自带电脑、pad、智能手机、投影等设备。</w:t>
      </w:r>
    </w:p>
    <w:p w:rsidR="00022FFE" w:rsidRPr="00032FDC" w:rsidRDefault="00022FFE" w:rsidP="009B6497">
      <w:pPr>
        <w:snapToGrid w:val="0"/>
        <w:spacing w:line="312" w:lineRule="auto"/>
        <w:ind w:firstLineChars="200" w:firstLine="560"/>
        <w:rPr>
          <w:rFonts w:ascii="宋体" w:hAnsi="宋体"/>
          <w:sz w:val="28"/>
          <w:szCs w:val="28"/>
          <w:u w:val="single"/>
        </w:rPr>
      </w:pPr>
      <w:r w:rsidRPr="00032FDC">
        <w:rPr>
          <w:rFonts w:ascii="宋体" w:hAnsi="宋体" w:hint="eastAsia"/>
          <w:sz w:val="28"/>
          <w:szCs w:val="28"/>
          <w:u w:val="single"/>
        </w:rPr>
        <w:t>竞赛类：</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1</w:t>
      </w:r>
      <w:r w:rsidR="00032FDC">
        <w:rPr>
          <w:rFonts w:ascii="宋体" w:hAnsi="宋体" w:hint="eastAsia"/>
          <w:sz w:val="28"/>
          <w:szCs w:val="28"/>
        </w:rPr>
        <w:t>）</w:t>
      </w:r>
      <w:r w:rsidRPr="00022FFE">
        <w:rPr>
          <w:rFonts w:ascii="宋体" w:hAnsi="宋体" w:hint="eastAsia"/>
          <w:sz w:val="28"/>
          <w:szCs w:val="28"/>
        </w:rPr>
        <w:t>比赛场地通过抽签决定，比赛期间参赛选手不得离开比赛场地</w:t>
      </w:r>
      <w:r w:rsidR="00032FDC">
        <w:rPr>
          <w:rFonts w:ascii="宋体" w:hAnsi="宋体" w:hint="eastAsia"/>
          <w:sz w:val="28"/>
          <w:szCs w:val="28"/>
        </w:rPr>
        <w:t>。</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2</w:t>
      </w:r>
      <w:r w:rsidR="00032FDC">
        <w:rPr>
          <w:rFonts w:ascii="宋体" w:hAnsi="宋体" w:hint="eastAsia"/>
          <w:sz w:val="28"/>
          <w:szCs w:val="28"/>
        </w:rPr>
        <w:t>）参赛队</w:t>
      </w:r>
      <w:r w:rsidR="009B6497">
        <w:rPr>
          <w:rFonts w:ascii="宋体" w:hAnsi="宋体" w:hint="eastAsia"/>
          <w:sz w:val="28"/>
          <w:szCs w:val="28"/>
        </w:rPr>
        <w:t>可</w:t>
      </w:r>
      <w:r w:rsidR="00032FDC">
        <w:rPr>
          <w:rFonts w:ascii="宋体" w:hAnsi="宋体" w:hint="eastAsia"/>
          <w:sz w:val="28"/>
          <w:szCs w:val="28"/>
        </w:rPr>
        <w:t>自行决定</w:t>
      </w:r>
      <w:r w:rsidR="009B6497">
        <w:rPr>
          <w:rFonts w:ascii="宋体" w:hAnsi="宋体" w:hint="eastAsia"/>
          <w:sz w:val="28"/>
          <w:szCs w:val="28"/>
        </w:rPr>
        <w:t>参赛</w:t>
      </w:r>
      <w:r w:rsidR="00032FDC">
        <w:rPr>
          <w:rFonts w:ascii="宋体" w:hAnsi="宋体" w:hint="eastAsia"/>
          <w:sz w:val="28"/>
          <w:szCs w:val="28"/>
        </w:rPr>
        <w:t>选手</w:t>
      </w:r>
      <w:r w:rsidR="009B6497">
        <w:rPr>
          <w:rFonts w:ascii="宋体" w:hAnsi="宋体" w:hint="eastAsia"/>
          <w:sz w:val="28"/>
          <w:szCs w:val="28"/>
        </w:rPr>
        <w:t>的工作</w:t>
      </w:r>
      <w:r w:rsidR="00032FDC">
        <w:rPr>
          <w:rFonts w:ascii="宋体" w:hAnsi="宋体" w:hint="eastAsia"/>
          <w:sz w:val="28"/>
          <w:szCs w:val="28"/>
        </w:rPr>
        <w:t>分工、工作程序和时间安排。</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3</w:t>
      </w:r>
      <w:r w:rsidR="00032FDC">
        <w:rPr>
          <w:rFonts w:ascii="宋体" w:hAnsi="宋体" w:hint="eastAsia"/>
          <w:sz w:val="28"/>
          <w:szCs w:val="28"/>
        </w:rPr>
        <w:t>）</w:t>
      </w:r>
      <w:r w:rsidRPr="00022FFE">
        <w:rPr>
          <w:rFonts w:ascii="宋体" w:hAnsi="宋体" w:hint="eastAsia"/>
          <w:sz w:val="28"/>
          <w:szCs w:val="28"/>
        </w:rPr>
        <w:t>参赛队在赛前10</w:t>
      </w:r>
      <w:r w:rsidR="00F716EC">
        <w:rPr>
          <w:rFonts w:ascii="宋体" w:hAnsi="宋体" w:hint="eastAsia"/>
          <w:sz w:val="28"/>
          <w:szCs w:val="28"/>
        </w:rPr>
        <w:t>分钟领取比赛任务并进入比赛工位，比赛正式开始后方可开展</w:t>
      </w:r>
      <w:r w:rsidRPr="00022FFE">
        <w:rPr>
          <w:rFonts w:ascii="宋体" w:hAnsi="宋体" w:hint="eastAsia"/>
          <w:sz w:val="28"/>
          <w:szCs w:val="28"/>
        </w:rPr>
        <w:t>相关工作</w:t>
      </w:r>
      <w:r w:rsidR="00032FDC">
        <w:rPr>
          <w:rFonts w:ascii="宋体" w:hAnsi="宋体" w:hint="eastAsia"/>
          <w:sz w:val="28"/>
          <w:szCs w:val="28"/>
        </w:rPr>
        <w:t>。</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4</w:t>
      </w:r>
      <w:r w:rsidR="00032FDC">
        <w:rPr>
          <w:rFonts w:ascii="宋体" w:hAnsi="宋体" w:hint="eastAsia"/>
          <w:sz w:val="28"/>
          <w:szCs w:val="28"/>
        </w:rPr>
        <w:t>）</w:t>
      </w:r>
      <w:r w:rsidR="009B6497">
        <w:rPr>
          <w:rFonts w:ascii="宋体" w:hAnsi="宋体" w:hint="eastAsia"/>
          <w:sz w:val="28"/>
          <w:szCs w:val="28"/>
        </w:rPr>
        <w:t>在</w:t>
      </w:r>
      <w:r w:rsidRPr="00022FFE">
        <w:rPr>
          <w:rFonts w:ascii="宋体" w:hAnsi="宋体" w:hint="eastAsia"/>
          <w:sz w:val="28"/>
          <w:szCs w:val="28"/>
        </w:rPr>
        <w:t>竞赛过程中，</w:t>
      </w:r>
      <w:r w:rsidR="009B6497">
        <w:rPr>
          <w:rFonts w:ascii="宋体" w:hAnsi="宋体" w:hint="eastAsia"/>
          <w:sz w:val="28"/>
          <w:szCs w:val="28"/>
        </w:rPr>
        <w:t>参赛</w:t>
      </w:r>
      <w:r w:rsidRPr="00022FFE">
        <w:rPr>
          <w:rFonts w:ascii="宋体" w:hAnsi="宋体" w:hint="eastAsia"/>
          <w:sz w:val="28"/>
          <w:szCs w:val="28"/>
        </w:rPr>
        <w:t>选手须严格遵守</w:t>
      </w:r>
      <w:r w:rsidR="009B6497">
        <w:rPr>
          <w:rFonts w:ascii="宋体" w:hAnsi="宋体" w:hint="eastAsia"/>
          <w:sz w:val="28"/>
          <w:szCs w:val="28"/>
        </w:rPr>
        <w:t>竞赛相关</w:t>
      </w:r>
      <w:r w:rsidRPr="00022FFE">
        <w:rPr>
          <w:rFonts w:ascii="宋体" w:hAnsi="宋体" w:hint="eastAsia"/>
          <w:sz w:val="28"/>
          <w:szCs w:val="28"/>
        </w:rPr>
        <w:t>操作规程，确保</w:t>
      </w:r>
      <w:r w:rsidR="009B6497">
        <w:rPr>
          <w:rFonts w:ascii="宋体" w:hAnsi="宋体" w:hint="eastAsia"/>
          <w:sz w:val="28"/>
          <w:szCs w:val="28"/>
        </w:rPr>
        <w:t>参赛人员</w:t>
      </w:r>
      <w:r w:rsidRPr="00022FFE">
        <w:rPr>
          <w:rFonts w:ascii="宋体" w:hAnsi="宋体" w:hint="eastAsia"/>
          <w:sz w:val="28"/>
          <w:szCs w:val="28"/>
        </w:rPr>
        <w:t>人身及设备安全，并接受裁判员的监督和警示。若因选手</w:t>
      </w:r>
      <w:r w:rsidR="00F716EC">
        <w:rPr>
          <w:rFonts w:ascii="宋体" w:hAnsi="宋体" w:hint="eastAsia"/>
          <w:sz w:val="28"/>
          <w:szCs w:val="28"/>
        </w:rPr>
        <w:t>个人</w:t>
      </w:r>
      <w:r w:rsidRPr="00022FFE">
        <w:rPr>
          <w:rFonts w:ascii="宋体" w:hAnsi="宋体" w:hint="eastAsia"/>
          <w:sz w:val="28"/>
          <w:szCs w:val="28"/>
        </w:rPr>
        <w:t>因素造成设备故障或损坏，无法继续比赛，裁判长有权决定终止该队比赛；若</w:t>
      </w:r>
      <w:r w:rsidR="00032FDC" w:rsidRPr="00022FFE">
        <w:rPr>
          <w:rFonts w:ascii="宋体" w:hAnsi="宋体" w:hint="eastAsia"/>
          <w:sz w:val="28"/>
          <w:szCs w:val="28"/>
        </w:rPr>
        <w:t>因</w:t>
      </w:r>
      <w:r w:rsidRPr="00022FFE">
        <w:rPr>
          <w:rFonts w:ascii="宋体" w:hAnsi="宋体" w:hint="eastAsia"/>
          <w:sz w:val="28"/>
          <w:szCs w:val="28"/>
        </w:rPr>
        <w:t>非选手个人因素造成设备故障，由裁判长视具体情况做出裁决</w:t>
      </w:r>
      <w:r w:rsidR="00032FDC">
        <w:rPr>
          <w:rFonts w:ascii="宋体" w:hAnsi="宋体" w:hint="eastAsia"/>
          <w:sz w:val="28"/>
          <w:szCs w:val="28"/>
        </w:rPr>
        <w:t>。</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5</w:t>
      </w:r>
      <w:r w:rsidR="00032FDC">
        <w:rPr>
          <w:rFonts w:ascii="宋体" w:hAnsi="宋体" w:hint="eastAsia"/>
          <w:sz w:val="28"/>
          <w:szCs w:val="28"/>
        </w:rPr>
        <w:t>）</w:t>
      </w:r>
      <w:r w:rsidRPr="00022FFE">
        <w:rPr>
          <w:rFonts w:ascii="宋体" w:hAnsi="宋体" w:hint="eastAsia"/>
          <w:sz w:val="28"/>
          <w:szCs w:val="28"/>
        </w:rPr>
        <w:t>比赛过程中，允许参赛队员在规定的时间里</w:t>
      </w:r>
      <w:r w:rsidR="00F716EC">
        <w:rPr>
          <w:rFonts w:ascii="宋体" w:hAnsi="宋体" w:hint="eastAsia"/>
          <w:sz w:val="28"/>
          <w:szCs w:val="28"/>
        </w:rPr>
        <w:t>，</w:t>
      </w:r>
      <w:r w:rsidRPr="00022FFE">
        <w:rPr>
          <w:rFonts w:ascii="宋体" w:hAnsi="宋体" w:hint="eastAsia"/>
          <w:sz w:val="28"/>
          <w:szCs w:val="28"/>
        </w:rPr>
        <w:t>按照规则，接受领队指导教师指导，接受指导的时间计入竞赛总用时；</w:t>
      </w:r>
    </w:p>
    <w:p w:rsidR="00022FFE" w:rsidRPr="00022FFE" w:rsidRDefault="00032FDC" w:rsidP="009B6497">
      <w:pPr>
        <w:snapToGrid w:val="0"/>
        <w:spacing w:line="312" w:lineRule="auto"/>
        <w:ind w:firstLineChars="200" w:firstLine="560"/>
        <w:rPr>
          <w:rFonts w:ascii="宋体" w:hAnsi="宋体"/>
          <w:sz w:val="28"/>
          <w:szCs w:val="28"/>
        </w:rPr>
      </w:pPr>
      <w:r>
        <w:rPr>
          <w:rFonts w:ascii="宋体" w:hAnsi="宋体" w:hint="eastAsia"/>
          <w:sz w:val="28"/>
          <w:szCs w:val="28"/>
        </w:rPr>
        <w:t>6）</w:t>
      </w:r>
      <w:r w:rsidR="00022FFE" w:rsidRPr="00022FFE">
        <w:rPr>
          <w:rFonts w:ascii="宋体" w:hAnsi="宋体" w:hint="eastAsia"/>
          <w:sz w:val="28"/>
          <w:szCs w:val="28"/>
        </w:rPr>
        <w:t>竞赛结束（或提前完成）后，参赛队要确认已成功提交竞赛要求的文件，裁判员与参赛队队长</w:t>
      </w:r>
      <w:r>
        <w:rPr>
          <w:rFonts w:ascii="宋体" w:hAnsi="宋体" w:hint="eastAsia"/>
          <w:sz w:val="28"/>
          <w:szCs w:val="28"/>
        </w:rPr>
        <w:t>一同</w:t>
      </w:r>
      <w:r w:rsidR="00022FFE" w:rsidRPr="00022FFE">
        <w:rPr>
          <w:rFonts w:ascii="宋体" w:hAnsi="宋体" w:hint="eastAsia"/>
          <w:sz w:val="28"/>
          <w:szCs w:val="28"/>
        </w:rPr>
        <w:t>签字确认，确认后</w:t>
      </w:r>
      <w:r w:rsidR="00F716EC">
        <w:rPr>
          <w:rFonts w:ascii="宋体" w:hAnsi="宋体" w:hint="eastAsia"/>
          <w:sz w:val="28"/>
          <w:szCs w:val="28"/>
        </w:rPr>
        <w:t>参赛队</w:t>
      </w:r>
      <w:r w:rsidR="00022FFE" w:rsidRPr="00022FFE">
        <w:rPr>
          <w:rFonts w:ascii="宋体" w:hAnsi="宋体" w:hint="eastAsia"/>
          <w:sz w:val="28"/>
          <w:szCs w:val="28"/>
        </w:rPr>
        <w:t>不得再进行任何操作。</w:t>
      </w:r>
    </w:p>
    <w:p w:rsidR="00022FFE" w:rsidRPr="00022FFE" w:rsidRDefault="00032FDC" w:rsidP="009B6497">
      <w:pPr>
        <w:snapToGrid w:val="0"/>
        <w:spacing w:line="312" w:lineRule="auto"/>
        <w:ind w:firstLineChars="200" w:firstLine="560"/>
        <w:rPr>
          <w:rFonts w:ascii="宋体" w:hAnsi="宋体"/>
          <w:sz w:val="28"/>
          <w:szCs w:val="28"/>
        </w:rPr>
      </w:pPr>
      <w:r>
        <w:rPr>
          <w:rFonts w:ascii="宋体" w:hAnsi="宋体" w:hint="eastAsia"/>
          <w:sz w:val="28"/>
          <w:szCs w:val="28"/>
        </w:rPr>
        <w:t>7）</w:t>
      </w:r>
      <w:r w:rsidR="00022FFE" w:rsidRPr="00022FFE">
        <w:rPr>
          <w:rFonts w:ascii="宋体" w:hAnsi="宋体" w:hint="eastAsia"/>
          <w:sz w:val="28"/>
          <w:szCs w:val="28"/>
        </w:rPr>
        <w:t>竞赛所需的硬件、软件和辅助工具</w:t>
      </w:r>
      <w:r w:rsidR="00F716EC">
        <w:rPr>
          <w:rFonts w:ascii="宋体" w:hAnsi="宋体" w:hint="eastAsia"/>
          <w:sz w:val="28"/>
          <w:szCs w:val="28"/>
        </w:rPr>
        <w:t>由赛组委</w:t>
      </w:r>
      <w:r w:rsidR="00022FFE" w:rsidRPr="00022FFE">
        <w:rPr>
          <w:rFonts w:ascii="宋体" w:hAnsi="宋体" w:hint="eastAsia"/>
          <w:sz w:val="28"/>
          <w:szCs w:val="28"/>
        </w:rPr>
        <w:t>统一提供，参赛队不得使用自带硬件、软件和辅助工具。</w:t>
      </w:r>
    </w:p>
    <w:p w:rsidR="00022FFE" w:rsidRPr="00022FFE" w:rsidRDefault="00032FDC" w:rsidP="009B6497">
      <w:pPr>
        <w:snapToGrid w:val="0"/>
        <w:spacing w:line="312" w:lineRule="auto"/>
        <w:ind w:firstLineChars="200" w:firstLine="560"/>
        <w:rPr>
          <w:rFonts w:ascii="宋体" w:hAnsi="宋体"/>
          <w:sz w:val="28"/>
          <w:szCs w:val="28"/>
        </w:rPr>
      </w:pPr>
      <w:r>
        <w:rPr>
          <w:rFonts w:ascii="宋体" w:hAnsi="宋体" w:hint="eastAsia"/>
          <w:sz w:val="28"/>
          <w:szCs w:val="28"/>
        </w:rPr>
        <w:t>8）</w:t>
      </w:r>
      <w:r w:rsidR="00022FFE" w:rsidRPr="00022FFE">
        <w:rPr>
          <w:rFonts w:ascii="宋体" w:hAnsi="宋体" w:hint="eastAsia"/>
          <w:sz w:val="28"/>
          <w:szCs w:val="28"/>
        </w:rPr>
        <w:t>竞赛展示区开放，允许观众、院校代表和企业代表入场参观、体验和交流。</w:t>
      </w:r>
    </w:p>
    <w:p w:rsidR="00A1598A" w:rsidRPr="00032FDC" w:rsidRDefault="00076AEF" w:rsidP="00653308">
      <w:pPr>
        <w:pStyle w:val="af2"/>
        <w:numPr>
          <w:ilvl w:val="0"/>
          <w:numId w:val="1"/>
        </w:numPr>
        <w:snapToGrid w:val="0"/>
        <w:spacing w:before="240" w:after="120"/>
        <w:ind w:left="602" w:hangingChars="200" w:hanging="602"/>
        <w:rPr>
          <w:rFonts w:ascii="宋体" w:hAnsi="宋体"/>
          <w:b/>
          <w:sz w:val="30"/>
          <w:szCs w:val="30"/>
        </w:rPr>
      </w:pPr>
      <w:r w:rsidRPr="00022FFE">
        <w:rPr>
          <w:rFonts w:ascii="宋体" w:hAnsi="宋体" w:hint="eastAsia"/>
          <w:b/>
          <w:sz w:val="30"/>
          <w:szCs w:val="30"/>
        </w:rPr>
        <w:lastRenderedPageBreak/>
        <w:t>比赛方式</w:t>
      </w:r>
    </w:p>
    <w:p w:rsidR="00FB0325" w:rsidRPr="00022FFE" w:rsidRDefault="001548ED" w:rsidP="009B6497">
      <w:pPr>
        <w:snapToGrid w:val="0"/>
        <w:spacing w:line="312" w:lineRule="auto"/>
        <w:ind w:firstLineChars="200" w:firstLine="560"/>
        <w:rPr>
          <w:rFonts w:ascii="宋体" w:hAnsi="宋体"/>
          <w:sz w:val="28"/>
          <w:szCs w:val="28"/>
        </w:rPr>
      </w:pPr>
      <w:r>
        <w:rPr>
          <w:rFonts w:ascii="宋体" w:hAnsi="宋体" w:hint="eastAsia"/>
          <w:sz w:val="28"/>
          <w:szCs w:val="28"/>
        </w:rPr>
        <w:t>1）</w:t>
      </w:r>
      <w:r w:rsidR="00FB0325" w:rsidRPr="00022FFE">
        <w:rPr>
          <w:rFonts w:ascii="宋体" w:hAnsi="宋体" w:hint="eastAsia"/>
          <w:sz w:val="28"/>
          <w:szCs w:val="28"/>
        </w:rPr>
        <w:t>本赛项为团体赛，以院校为单位组队参赛，不得跨校组队。每支参赛队由3名选手（设队长1名）组成。参赛选手须为201</w:t>
      </w:r>
      <w:r w:rsidR="00F716EC">
        <w:rPr>
          <w:rFonts w:ascii="宋体" w:hAnsi="宋体" w:hint="eastAsia"/>
          <w:sz w:val="28"/>
          <w:szCs w:val="28"/>
        </w:rPr>
        <w:t>4</w:t>
      </w:r>
      <w:r w:rsidR="00FB0325" w:rsidRPr="00022FFE">
        <w:rPr>
          <w:rFonts w:ascii="宋体" w:hAnsi="宋体" w:hint="eastAsia"/>
          <w:sz w:val="28"/>
          <w:szCs w:val="28"/>
        </w:rPr>
        <w:t>年高职高专院校在校在籍学生，性别和年级不限。</w:t>
      </w:r>
    </w:p>
    <w:p w:rsidR="00FB0325" w:rsidRPr="00022FFE" w:rsidRDefault="001548ED" w:rsidP="009B6497">
      <w:pPr>
        <w:snapToGrid w:val="0"/>
        <w:spacing w:line="312" w:lineRule="auto"/>
        <w:ind w:firstLineChars="200" w:firstLine="560"/>
        <w:rPr>
          <w:rFonts w:ascii="宋体" w:hAnsi="宋体"/>
          <w:sz w:val="28"/>
          <w:szCs w:val="28"/>
        </w:rPr>
      </w:pPr>
      <w:r>
        <w:rPr>
          <w:rFonts w:ascii="宋体" w:hAnsi="宋体" w:hint="eastAsia"/>
          <w:sz w:val="28"/>
          <w:szCs w:val="28"/>
        </w:rPr>
        <w:t>2）</w:t>
      </w:r>
      <w:r w:rsidR="00FB0325" w:rsidRPr="00022FFE">
        <w:rPr>
          <w:rFonts w:ascii="宋体" w:hAnsi="宋体" w:hint="eastAsia"/>
          <w:sz w:val="28"/>
          <w:szCs w:val="28"/>
        </w:rPr>
        <w:t>每个参赛队可配指导教师2名，并从中确定领队指导教师1名。指导教师及领队指导教师经报名并通过资格审查后确定</w:t>
      </w:r>
      <w:r>
        <w:rPr>
          <w:rFonts w:ascii="宋体" w:hAnsi="宋体" w:hint="eastAsia"/>
          <w:sz w:val="28"/>
          <w:szCs w:val="28"/>
        </w:rPr>
        <w:t>。</w:t>
      </w:r>
    </w:p>
    <w:p w:rsidR="00FB0325" w:rsidRPr="00022FFE" w:rsidRDefault="00FB0325"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3</w:t>
      </w:r>
      <w:r w:rsidR="001548ED">
        <w:rPr>
          <w:rFonts w:ascii="宋体" w:hAnsi="宋体" w:hint="eastAsia"/>
          <w:sz w:val="28"/>
          <w:szCs w:val="28"/>
        </w:rPr>
        <w:t>）</w:t>
      </w:r>
      <w:r w:rsidRPr="00022FFE">
        <w:rPr>
          <w:rFonts w:ascii="宋体" w:hAnsi="宋体" w:hint="eastAsia"/>
          <w:sz w:val="28"/>
          <w:szCs w:val="28"/>
        </w:rPr>
        <w:t>竞赛分预赛和决赛两个阶段。预赛由各省、自治区、直辖市，各计划单列市以及新疆</w:t>
      </w:r>
      <w:r w:rsidR="001548ED">
        <w:rPr>
          <w:rFonts w:ascii="宋体" w:hAnsi="宋体" w:hint="eastAsia"/>
          <w:sz w:val="28"/>
          <w:szCs w:val="28"/>
        </w:rPr>
        <w:t>生产</w:t>
      </w:r>
      <w:r w:rsidRPr="00022FFE">
        <w:rPr>
          <w:rFonts w:ascii="宋体" w:hAnsi="宋体" w:hint="eastAsia"/>
          <w:sz w:val="28"/>
          <w:szCs w:val="28"/>
        </w:rPr>
        <w:t>建设兵团等有关部门自行组织，决赛由201</w:t>
      </w:r>
      <w:r w:rsidR="00F716EC">
        <w:rPr>
          <w:rFonts w:ascii="宋体" w:hAnsi="宋体" w:hint="eastAsia"/>
          <w:sz w:val="28"/>
          <w:szCs w:val="28"/>
        </w:rPr>
        <w:t>4</w:t>
      </w:r>
      <w:r w:rsidRPr="00022FFE">
        <w:rPr>
          <w:rFonts w:ascii="宋体" w:hAnsi="宋体" w:hint="eastAsia"/>
          <w:sz w:val="28"/>
          <w:szCs w:val="28"/>
        </w:rPr>
        <w:t>年全国职业院校技能大赛组委会统一组织</w:t>
      </w:r>
      <w:r w:rsidR="001548ED">
        <w:rPr>
          <w:rFonts w:ascii="宋体" w:hAnsi="宋体" w:hint="eastAsia"/>
          <w:sz w:val="28"/>
          <w:szCs w:val="28"/>
        </w:rPr>
        <w:t>。</w:t>
      </w:r>
    </w:p>
    <w:p w:rsidR="00032FDC" w:rsidRDefault="00FB0325"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4</w:t>
      </w:r>
      <w:r w:rsidR="001548ED">
        <w:rPr>
          <w:rFonts w:ascii="宋体" w:hAnsi="宋体" w:hint="eastAsia"/>
          <w:sz w:val="28"/>
          <w:szCs w:val="28"/>
        </w:rPr>
        <w:t>）</w:t>
      </w:r>
      <w:r w:rsidRPr="00022FFE">
        <w:rPr>
          <w:rFonts w:ascii="宋体" w:hAnsi="宋体" w:hint="eastAsia"/>
          <w:sz w:val="28"/>
          <w:szCs w:val="28"/>
        </w:rPr>
        <w:t>决赛参赛队由各省、自治区、直辖市，各计划单列市以及新疆</w:t>
      </w:r>
      <w:r w:rsidR="001548ED">
        <w:rPr>
          <w:rFonts w:ascii="宋体" w:hAnsi="宋体" w:hint="eastAsia"/>
          <w:sz w:val="28"/>
          <w:szCs w:val="28"/>
        </w:rPr>
        <w:t>生产</w:t>
      </w:r>
      <w:r w:rsidRPr="00022FFE">
        <w:rPr>
          <w:rFonts w:ascii="宋体" w:hAnsi="宋体" w:hint="eastAsia"/>
          <w:sz w:val="28"/>
          <w:szCs w:val="28"/>
        </w:rPr>
        <w:t>建设兵团等有关部门</w:t>
      </w:r>
      <w:r w:rsidR="00DB2F1A">
        <w:rPr>
          <w:rFonts w:ascii="宋体" w:hAnsi="宋体" w:hint="eastAsia"/>
          <w:sz w:val="28"/>
          <w:szCs w:val="28"/>
        </w:rPr>
        <w:t>进行</w:t>
      </w:r>
      <w:r w:rsidRPr="00022FFE">
        <w:rPr>
          <w:rFonts w:ascii="宋体" w:hAnsi="宋体" w:hint="eastAsia"/>
          <w:sz w:val="28"/>
          <w:szCs w:val="28"/>
        </w:rPr>
        <w:t>推荐，原则上比赛队伍总数不超过50支。</w:t>
      </w:r>
    </w:p>
    <w:p w:rsidR="00A1598A" w:rsidRPr="00022FFE" w:rsidRDefault="00076AEF" w:rsidP="00653308">
      <w:pPr>
        <w:pStyle w:val="af2"/>
        <w:numPr>
          <w:ilvl w:val="0"/>
          <w:numId w:val="1"/>
        </w:numPr>
        <w:snapToGrid w:val="0"/>
        <w:spacing w:before="240" w:after="120"/>
        <w:ind w:left="602" w:hangingChars="200" w:hanging="602"/>
        <w:rPr>
          <w:rFonts w:ascii="宋体" w:hAnsi="宋体"/>
          <w:b/>
          <w:sz w:val="30"/>
          <w:szCs w:val="30"/>
        </w:rPr>
      </w:pPr>
      <w:r w:rsidRPr="00022FFE">
        <w:rPr>
          <w:rFonts w:ascii="宋体" w:hAnsi="宋体" w:hint="eastAsia"/>
          <w:b/>
          <w:sz w:val="30"/>
          <w:szCs w:val="30"/>
        </w:rPr>
        <w:t>比赛时间安排与流程</w:t>
      </w:r>
    </w:p>
    <w:p w:rsidR="00F716EC" w:rsidRDefault="001548ED" w:rsidP="009B6497">
      <w:pPr>
        <w:snapToGrid w:val="0"/>
        <w:spacing w:line="312" w:lineRule="auto"/>
        <w:ind w:firstLineChars="200" w:firstLine="560"/>
        <w:rPr>
          <w:rFonts w:ascii="宋体" w:hAnsi="宋体"/>
          <w:sz w:val="28"/>
          <w:szCs w:val="28"/>
        </w:rPr>
      </w:pPr>
      <w:r>
        <w:rPr>
          <w:rFonts w:ascii="宋体" w:hAnsi="宋体" w:hint="eastAsia"/>
          <w:sz w:val="28"/>
          <w:szCs w:val="28"/>
        </w:rPr>
        <w:t>比赛时间</w:t>
      </w:r>
      <w:r w:rsidR="00FB0325" w:rsidRPr="001548ED">
        <w:rPr>
          <w:rFonts w:ascii="宋体" w:hAnsi="宋体" w:hint="eastAsia"/>
          <w:sz w:val="28"/>
          <w:szCs w:val="28"/>
        </w:rPr>
        <w:t>具体安排如下：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948"/>
        <w:gridCol w:w="4820"/>
      </w:tblGrid>
      <w:tr w:rsidR="00FB0325" w:rsidRPr="00022FFE" w:rsidTr="00FB0325">
        <w:trPr>
          <w:jc w:val="center"/>
        </w:trPr>
        <w:tc>
          <w:tcPr>
            <w:tcW w:w="1704"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center"/>
              <w:rPr>
                <w:rFonts w:ascii="宋体" w:hAnsi="宋体"/>
                <w:b/>
                <w:sz w:val="24"/>
                <w:szCs w:val="24"/>
              </w:rPr>
            </w:pPr>
            <w:r w:rsidRPr="00022FFE">
              <w:rPr>
                <w:rFonts w:ascii="宋体" w:hAnsi="宋体" w:hint="eastAsia"/>
                <w:b/>
                <w:sz w:val="24"/>
              </w:rPr>
              <w:t>日期</w:t>
            </w: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center"/>
              <w:rPr>
                <w:rFonts w:ascii="宋体" w:hAnsi="宋体"/>
                <w:b/>
                <w:sz w:val="24"/>
                <w:szCs w:val="24"/>
              </w:rPr>
            </w:pPr>
            <w:r w:rsidRPr="00022FFE">
              <w:rPr>
                <w:rFonts w:ascii="宋体" w:hAnsi="宋体" w:hint="eastAsia"/>
                <w:b/>
                <w:sz w:val="24"/>
              </w:rPr>
              <w:t>时间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center"/>
              <w:rPr>
                <w:rFonts w:ascii="宋体" w:hAnsi="宋体"/>
                <w:b/>
                <w:sz w:val="24"/>
                <w:szCs w:val="24"/>
              </w:rPr>
            </w:pPr>
            <w:r w:rsidRPr="00022FFE">
              <w:rPr>
                <w:rFonts w:ascii="宋体" w:hAnsi="宋体" w:hint="eastAsia"/>
                <w:b/>
                <w:sz w:val="24"/>
              </w:rPr>
              <w:t>内容</w:t>
            </w:r>
          </w:p>
        </w:tc>
      </w:tr>
      <w:tr w:rsidR="00FB0325" w:rsidRPr="00022FFE" w:rsidTr="001548ED">
        <w:trPr>
          <w:trHeight w:val="501"/>
          <w:jc w:val="center"/>
        </w:trPr>
        <w:tc>
          <w:tcPr>
            <w:tcW w:w="1704"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竞赛前1个月</w:t>
            </w:r>
          </w:p>
        </w:tc>
        <w:tc>
          <w:tcPr>
            <w:tcW w:w="1948" w:type="dxa"/>
            <w:tcBorders>
              <w:top w:val="single" w:sz="4" w:space="0" w:color="000000"/>
              <w:left w:val="single" w:sz="4" w:space="0" w:color="000000"/>
              <w:bottom w:val="single" w:sz="4" w:space="0" w:color="000000"/>
              <w:right w:val="single" w:sz="4" w:space="0" w:color="000000"/>
            </w:tcBorders>
            <w:vAlign w:val="center"/>
          </w:tcPr>
          <w:p w:rsidR="00FB0325" w:rsidRPr="00022FFE" w:rsidRDefault="00FB0325" w:rsidP="001548ED">
            <w:pPr>
              <w:adjustRightInd w:val="0"/>
              <w:snapToGrid w:val="0"/>
              <w:spacing w:line="240" w:lineRule="atLeast"/>
              <w:jc w:val="both"/>
              <w:rPr>
                <w:rFonts w:ascii="宋体" w:hAnsi="宋体" w:cs="Calibri"/>
                <w:sz w:val="24"/>
                <w:szCs w:val="24"/>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公布主题类赛题</w:t>
            </w:r>
          </w:p>
        </w:tc>
      </w:tr>
      <w:tr w:rsidR="00FB0325" w:rsidRPr="00022FFE" w:rsidTr="001548ED">
        <w:trPr>
          <w:trHeight w:val="564"/>
          <w:jc w:val="center"/>
        </w:trPr>
        <w:tc>
          <w:tcPr>
            <w:tcW w:w="1704"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竞赛前1周</w:t>
            </w:r>
          </w:p>
        </w:tc>
        <w:tc>
          <w:tcPr>
            <w:tcW w:w="1948" w:type="dxa"/>
            <w:tcBorders>
              <w:top w:val="single" w:sz="4" w:space="0" w:color="000000"/>
              <w:left w:val="single" w:sz="4" w:space="0" w:color="000000"/>
              <w:bottom w:val="single" w:sz="4" w:space="0" w:color="000000"/>
              <w:right w:val="single" w:sz="4" w:space="0" w:color="000000"/>
            </w:tcBorders>
            <w:vAlign w:val="center"/>
          </w:tcPr>
          <w:p w:rsidR="00FB0325" w:rsidRPr="00022FFE" w:rsidRDefault="00FB0325" w:rsidP="001548ED">
            <w:pPr>
              <w:adjustRightInd w:val="0"/>
              <w:snapToGrid w:val="0"/>
              <w:spacing w:line="240" w:lineRule="atLeast"/>
              <w:jc w:val="both"/>
              <w:rPr>
                <w:rFonts w:ascii="宋体" w:hAnsi="宋体" w:cs="Calibri"/>
                <w:sz w:val="24"/>
                <w:szCs w:val="24"/>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接受网络上传</w:t>
            </w:r>
          </w:p>
        </w:tc>
      </w:tr>
      <w:tr w:rsidR="00FB0325" w:rsidRPr="00022FFE" w:rsidTr="001548ED">
        <w:trPr>
          <w:trHeight w:val="416"/>
          <w:jc w:val="center"/>
        </w:trPr>
        <w:tc>
          <w:tcPr>
            <w:tcW w:w="1704" w:type="dxa"/>
            <w:vMerge w:val="restart"/>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第一比赛日</w:t>
            </w: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8:00——12:00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竞技类赛题比赛(前半)</w:t>
            </w:r>
          </w:p>
        </w:tc>
      </w:tr>
      <w:tr w:rsidR="00FB0325" w:rsidRPr="00022FFE" w:rsidTr="001548ED">
        <w:trPr>
          <w:trHeight w:val="40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jc w:val="both"/>
              <w:rPr>
                <w:rFonts w:ascii="宋体" w:hAnsi="宋体" w:cs="Calibri"/>
                <w:sz w:val="24"/>
                <w:szCs w:val="24"/>
              </w:rPr>
            </w:pP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13:00——17:00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竞技类赛题比赛（后半）</w:t>
            </w:r>
          </w:p>
        </w:tc>
      </w:tr>
      <w:tr w:rsidR="00FB0325" w:rsidRPr="00022FFE" w:rsidTr="001548ED">
        <w:trPr>
          <w:trHeight w:val="4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jc w:val="both"/>
              <w:rPr>
                <w:rFonts w:ascii="宋体" w:hAnsi="宋体" w:cs="Calibri"/>
                <w:sz w:val="24"/>
                <w:szCs w:val="24"/>
              </w:rPr>
            </w:pP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18:00——19:00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竞技类赛题评分</w:t>
            </w:r>
          </w:p>
        </w:tc>
      </w:tr>
      <w:tr w:rsidR="00FB0325" w:rsidRPr="00022FFE" w:rsidTr="001548ED">
        <w:trPr>
          <w:trHeight w:val="690"/>
          <w:jc w:val="center"/>
        </w:trPr>
        <w:tc>
          <w:tcPr>
            <w:tcW w:w="1704" w:type="dxa"/>
            <w:vMerge w:val="restart"/>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第二比赛日</w:t>
            </w: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8:30——11:30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主题类赛题答辩（裁判），主题类赛题指导教师现场评分</w:t>
            </w:r>
          </w:p>
        </w:tc>
      </w:tr>
      <w:tr w:rsidR="00FB0325" w:rsidRPr="00022FFE" w:rsidTr="001548ED">
        <w:trPr>
          <w:trHeight w:val="4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jc w:val="both"/>
              <w:rPr>
                <w:rFonts w:ascii="宋体" w:hAnsi="宋体" w:cs="Calibri"/>
                <w:sz w:val="24"/>
                <w:szCs w:val="24"/>
              </w:rPr>
            </w:pP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11:30—12:30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FB0325" w:rsidRPr="00022FFE" w:rsidRDefault="00FB0325" w:rsidP="001548ED">
            <w:pPr>
              <w:adjustRightInd w:val="0"/>
              <w:snapToGrid w:val="0"/>
              <w:spacing w:line="240" w:lineRule="atLeast"/>
              <w:jc w:val="both"/>
              <w:rPr>
                <w:rFonts w:ascii="宋体" w:hAnsi="宋体" w:cs="Calibri"/>
                <w:sz w:val="24"/>
                <w:szCs w:val="24"/>
              </w:rPr>
            </w:pPr>
            <w:r w:rsidRPr="00022FFE">
              <w:rPr>
                <w:rFonts w:ascii="宋体" w:hAnsi="宋体" w:cs="Calibri" w:hint="eastAsia"/>
                <w:sz w:val="24"/>
              </w:rPr>
              <w:t>闭幕式及颁奖</w:t>
            </w:r>
          </w:p>
        </w:tc>
      </w:tr>
    </w:tbl>
    <w:p w:rsidR="00A1598A" w:rsidRPr="00022FFE" w:rsidRDefault="00A1598A" w:rsidP="00653308">
      <w:pPr>
        <w:pStyle w:val="af2"/>
        <w:numPr>
          <w:ilvl w:val="0"/>
          <w:numId w:val="1"/>
        </w:numPr>
        <w:snapToGrid w:val="0"/>
        <w:spacing w:before="240" w:after="120"/>
        <w:ind w:left="602" w:hangingChars="200" w:hanging="602"/>
        <w:rPr>
          <w:rFonts w:ascii="宋体" w:hAnsi="宋体"/>
          <w:b/>
          <w:sz w:val="30"/>
          <w:szCs w:val="30"/>
        </w:rPr>
      </w:pPr>
      <w:r w:rsidRPr="00022FFE">
        <w:rPr>
          <w:rFonts w:ascii="宋体" w:hAnsi="宋体" w:hint="eastAsia"/>
          <w:b/>
          <w:sz w:val="30"/>
          <w:szCs w:val="30"/>
        </w:rPr>
        <w:t>评分标准制订原则、评分方法、评分细则</w:t>
      </w:r>
    </w:p>
    <w:p w:rsidR="00022FFE" w:rsidRPr="009B6497" w:rsidRDefault="00022FFE" w:rsidP="009B6497">
      <w:pPr>
        <w:shd w:val="clear" w:color="auto" w:fill="FFFFFF"/>
        <w:adjustRightInd w:val="0"/>
        <w:snapToGrid w:val="0"/>
        <w:spacing w:line="540" w:lineRule="exact"/>
        <w:ind w:firstLineChars="200" w:firstLine="562"/>
        <w:rPr>
          <w:rFonts w:ascii="宋体" w:hAnsi="宋体"/>
          <w:b/>
          <w:sz w:val="28"/>
          <w:szCs w:val="28"/>
        </w:rPr>
      </w:pPr>
      <w:r w:rsidRPr="009B6497">
        <w:rPr>
          <w:rFonts w:ascii="宋体" w:hAnsi="宋体" w:hint="eastAsia"/>
          <w:b/>
          <w:sz w:val="28"/>
          <w:szCs w:val="28"/>
        </w:rPr>
        <w:t>评分标准的制定原则</w:t>
      </w:r>
      <w:r w:rsidR="009B6497">
        <w:rPr>
          <w:rFonts w:ascii="宋体" w:hAnsi="宋体" w:hint="eastAsia"/>
          <w:b/>
          <w:sz w:val="28"/>
          <w:szCs w:val="28"/>
        </w:rPr>
        <w:t>：</w:t>
      </w:r>
    </w:p>
    <w:p w:rsidR="00022FFE" w:rsidRPr="00022FFE" w:rsidRDefault="00022FFE" w:rsidP="009B6497">
      <w:pPr>
        <w:snapToGrid w:val="0"/>
        <w:spacing w:line="312" w:lineRule="auto"/>
        <w:ind w:firstLineChars="200" w:firstLine="560"/>
        <w:rPr>
          <w:rFonts w:ascii="宋体" w:hAnsi="宋体"/>
          <w:sz w:val="28"/>
          <w:szCs w:val="28"/>
        </w:rPr>
      </w:pPr>
      <w:r w:rsidRPr="00022FFE">
        <w:rPr>
          <w:rFonts w:ascii="宋体" w:hAnsi="宋体" w:hint="eastAsia"/>
          <w:sz w:val="28"/>
          <w:szCs w:val="28"/>
        </w:rPr>
        <w:t>竞赛评分严格按照公平、公正、公开的原则，评分标准注重考查参赛选手</w:t>
      </w:r>
      <w:r w:rsidR="001548ED">
        <w:rPr>
          <w:rFonts w:ascii="宋体" w:hAnsi="宋体" w:hint="eastAsia"/>
          <w:sz w:val="28"/>
          <w:szCs w:val="28"/>
        </w:rPr>
        <w:t>在</w:t>
      </w:r>
      <w:r w:rsidRPr="00022FFE">
        <w:rPr>
          <w:rFonts w:ascii="宋体" w:hAnsi="宋体" w:hint="eastAsia"/>
          <w:sz w:val="28"/>
          <w:szCs w:val="28"/>
        </w:rPr>
        <w:t>以下几个方面的能力和水平：</w:t>
      </w:r>
    </w:p>
    <w:p w:rsidR="00022FFE" w:rsidRPr="009B6497" w:rsidRDefault="00022FFE" w:rsidP="009B6497">
      <w:pPr>
        <w:snapToGrid w:val="0"/>
        <w:spacing w:line="312" w:lineRule="auto"/>
        <w:ind w:firstLineChars="200" w:firstLine="560"/>
        <w:rPr>
          <w:rFonts w:ascii="宋体" w:hAnsi="宋体"/>
          <w:sz w:val="28"/>
          <w:szCs w:val="28"/>
          <w:u w:val="single"/>
        </w:rPr>
      </w:pPr>
      <w:r w:rsidRPr="009B6497">
        <w:rPr>
          <w:rFonts w:ascii="宋体" w:hAnsi="宋体" w:hint="eastAsia"/>
          <w:sz w:val="28"/>
          <w:szCs w:val="28"/>
          <w:u w:val="single"/>
        </w:rPr>
        <w:t>主题类赛题部分专家评审和现场答辩环节评分标准：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729"/>
        <w:gridCol w:w="2204"/>
        <w:gridCol w:w="771"/>
        <w:gridCol w:w="3144"/>
      </w:tblGrid>
      <w:tr w:rsidR="00022FFE" w:rsidRPr="00022FFE" w:rsidTr="004139EB">
        <w:trPr>
          <w:jc w:val="center"/>
        </w:trPr>
        <w:tc>
          <w:tcPr>
            <w:tcW w:w="818"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bCs/>
                <w:sz w:val="24"/>
                <w:szCs w:val="24"/>
              </w:rPr>
            </w:pPr>
            <w:r w:rsidRPr="00022FFE">
              <w:rPr>
                <w:rFonts w:ascii="宋体" w:hAnsi="宋体" w:hint="eastAsia"/>
                <w:b/>
                <w:bCs/>
                <w:sz w:val="24"/>
              </w:rPr>
              <w:lastRenderedPageBreak/>
              <w:t>一级指标</w:t>
            </w:r>
          </w:p>
        </w:tc>
        <w:tc>
          <w:tcPr>
            <w:tcW w:w="445"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bCs/>
                <w:sz w:val="24"/>
                <w:szCs w:val="24"/>
              </w:rPr>
            </w:pPr>
            <w:r w:rsidRPr="00022FFE">
              <w:rPr>
                <w:rFonts w:ascii="宋体" w:hAnsi="宋体" w:hint="eastAsia"/>
                <w:b/>
                <w:bCs/>
                <w:sz w:val="24"/>
              </w:rPr>
              <w:t>权重</w:t>
            </w: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bCs/>
                <w:sz w:val="24"/>
                <w:szCs w:val="24"/>
              </w:rPr>
            </w:pPr>
            <w:r w:rsidRPr="00022FFE">
              <w:rPr>
                <w:rFonts w:ascii="宋体" w:hAnsi="宋体" w:hint="eastAsia"/>
                <w:b/>
                <w:bCs/>
                <w:sz w:val="24"/>
              </w:rPr>
              <w:t>二级指标</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bCs/>
                <w:sz w:val="24"/>
                <w:szCs w:val="24"/>
              </w:rPr>
            </w:pPr>
            <w:r w:rsidRPr="00022FFE">
              <w:rPr>
                <w:rFonts w:ascii="宋体" w:hAnsi="宋体" w:hint="eastAsia"/>
                <w:b/>
                <w:bCs/>
                <w:sz w:val="24"/>
              </w:rPr>
              <w:t>权重</w:t>
            </w:r>
          </w:p>
        </w:tc>
        <w:tc>
          <w:tcPr>
            <w:tcW w:w="1920"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bCs/>
                <w:sz w:val="24"/>
                <w:szCs w:val="24"/>
              </w:rPr>
            </w:pPr>
            <w:r w:rsidRPr="00022FFE">
              <w:rPr>
                <w:rFonts w:ascii="宋体" w:hAnsi="宋体" w:hint="eastAsia"/>
                <w:b/>
                <w:bCs/>
                <w:sz w:val="24"/>
              </w:rPr>
              <w:t>备注</w:t>
            </w:r>
          </w:p>
        </w:tc>
      </w:tr>
      <w:tr w:rsidR="00022FFE" w:rsidRPr="00022FFE" w:rsidTr="004139EB">
        <w:trPr>
          <w:trHeight w:val="454"/>
          <w:jc w:val="center"/>
        </w:trPr>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Cs/>
                <w:sz w:val="24"/>
                <w:szCs w:val="24"/>
              </w:rPr>
            </w:pPr>
            <w:r w:rsidRPr="00022FFE">
              <w:rPr>
                <w:rFonts w:ascii="宋体" w:hAnsi="宋体" w:hint="eastAsia"/>
                <w:bCs/>
                <w:sz w:val="24"/>
              </w:rPr>
              <w:t>赛前评审</w:t>
            </w:r>
          </w:p>
        </w:tc>
        <w:tc>
          <w:tcPr>
            <w:tcW w:w="445" w:type="pct"/>
            <w:vMerge w:val="restar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60%</w:t>
            </w: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作品及提交材料完整性</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20%</w:t>
            </w:r>
          </w:p>
        </w:tc>
        <w:tc>
          <w:tcPr>
            <w:tcW w:w="1920" w:type="pct"/>
            <w:vMerge w:val="restar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现场结合提交材料及作品进行评审</w:t>
            </w:r>
          </w:p>
        </w:tc>
      </w:tr>
      <w:tr w:rsidR="00022FFE" w:rsidRPr="00022FFE" w:rsidTr="004139EB">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Cs/>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创意性</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30%</w:t>
            </w:r>
          </w:p>
        </w:tc>
        <w:tc>
          <w:tcPr>
            <w:tcW w:w="1920"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r>
      <w:tr w:rsidR="00022FFE" w:rsidRPr="00022FFE" w:rsidTr="004139EB">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Cs/>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color w:val="000000"/>
                <w:sz w:val="24"/>
              </w:rPr>
              <w:t>界面及操作体验</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20%</w:t>
            </w:r>
          </w:p>
        </w:tc>
        <w:tc>
          <w:tcPr>
            <w:tcW w:w="1920"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r>
      <w:tr w:rsidR="00022FFE" w:rsidRPr="00022FFE" w:rsidTr="004139EB">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Cs/>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olor w:val="000000"/>
                <w:sz w:val="24"/>
                <w:szCs w:val="24"/>
              </w:rPr>
            </w:pPr>
            <w:r w:rsidRPr="00022FFE">
              <w:rPr>
                <w:rFonts w:ascii="宋体" w:hAnsi="宋体" w:hint="eastAsia"/>
                <w:sz w:val="24"/>
              </w:rPr>
              <w:t>作品开发难度</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30%</w:t>
            </w:r>
          </w:p>
        </w:tc>
        <w:tc>
          <w:tcPr>
            <w:tcW w:w="1920"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r>
      <w:tr w:rsidR="00022FFE" w:rsidRPr="00022FFE" w:rsidTr="004139EB">
        <w:trPr>
          <w:trHeight w:val="454"/>
          <w:jc w:val="center"/>
        </w:trPr>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
                <w:bCs/>
                <w:sz w:val="24"/>
                <w:szCs w:val="24"/>
              </w:rPr>
            </w:pPr>
            <w:r w:rsidRPr="00022FFE">
              <w:rPr>
                <w:rFonts w:ascii="宋体" w:hAnsi="宋体" w:hint="eastAsia"/>
                <w:bCs/>
                <w:sz w:val="24"/>
              </w:rPr>
              <w:t>现场答辩</w:t>
            </w:r>
          </w:p>
        </w:tc>
        <w:tc>
          <w:tcPr>
            <w:tcW w:w="445" w:type="pct"/>
            <w:vMerge w:val="restar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40%</w:t>
            </w: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s="Calibri"/>
                <w:sz w:val="24"/>
                <w:szCs w:val="24"/>
              </w:rPr>
            </w:pPr>
            <w:r w:rsidRPr="00022FFE">
              <w:rPr>
                <w:rFonts w:ascii="宋体" w:hAnsi="宋体" w:cs="Calibri" w:hint="eastAsia"/>
                <w:sz w:val="24"/>
              </w:rPr>
              <w:t>答辩能力</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45%</w:t>
            </w:r>
          </w:p>
        </w:tc>
        <w:tc>
          <w:tcPr>
            <w:tcW w:w="1920" w:type="pct"/>
            <w:vMerge w:val="restar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s="Calibri"/>
                <w:sz w:val="24"/>
                <w:szCs w:val="24"/>
              </w:rPr>
            </w:pPr>
            <w:r w:rsidRPr="00022FFE">
              <w:rPr>
                <w:rFonts w:ascii="宋体" w:hAnsi="宋体" w:cs="Calibri" w:hint="eastAsia"/>
                <w:sz w:val="24"/>
              </w:rPr>
              <w:t>每个团队答辩建议时间为</w:t>
            </w:r>
            <w:r w:rsidR="00F716EC">
              <w:rPr>
                <w:rFonts w:ascii="宋体" w:hAnsi="宋体" w:cs="Calibri" w:hint="eastAsia"/>
                <w:sz w:val="24"/>
              </w:rPr>
              <w:t>5</w:t>
            </w:r>
            <w:r w:rsidRPr="00022FFE">
              <w:rPr>
                <w:rFonts w:ascii="宋体" w:hAnsi="宋体" w:cs="Calibri" w:hint="eastAsia"/>
                <w:sz w:val="24"/>
              </w:rPr>
              <w:t>分钟，专家提问时间建议为5分钟，共1</w:t>
            </w:r>
            <w:r w:rsidR="00F716EC">
              <w:rPr>
                <w:rFonts w:ascii="宋体" w:hAnsi="宋体" w:cs="Calibri" w:hint="eastAsia"/>
                <w:sz w:val="24"/>
              </w:rPr>
              <w:t>0</w:t>
            </w:r>
            <w:r w:rsidRPr="00022FFE">
              <w:rPr>
                <w:rFonts w:ascii="宋体" w:hAnsi="宋体" w:cs="Calibri" w:hint="eastAsia"/>
                <w:sz w:val="24"/>
              </w:rPr>
              <w:t>分钟</w:t>
            </w:r>
          </w:p>
        </w:tc>
      </w:tr>
      <w:tr w:rsidR="00022FFE" w:rsidRPr="00022FFE" w:rsidTr="004139EB">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
                <w:bCs/>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s="Calibri"/>
                <w:sz w:val="24"/>
                <w:szCs w:val="24"/>
              </w:rPr>
            </w:pPr>
            <w:r w:rsidRPr="00022FFE">
              <w:rPr>
                <w:rFonts w:ascii="宋体" w:hAnsi="宋体" w:cs="Calibri" w:hint="eastAsia"/>
                <w:sz w:val="24"/>
              </w:rPr>
              <w:t>回答问题</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45%</w:t>
            </w:r>
          </w:p>
        </w:tc>
        <w:tc>
          <w:tcPr>
            <w:tcW w:w="1920"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s="Calibri"/>
                <w:sz w:val="24"/>
                <w:szCs w:val="24"/>
              </w:rPr>
            </w:pPr>
          </w:p>
        </w:tc>
      </w:tr>
      <w:tr w:rsidR="00022FFE" w:rsidRPr="00022FFE" w:rsidTr="004139EB">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b/>
                <w:bCs/>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s="Calibri"/>
                <w:sz w:val="24"/>
                <w:szCs w:val="24"/>
              </w:rPr>
            </w:pPr>
            <w:r w:rsidRPr="00022FFE">
              <w:rPr>
                <w:rFonts w:ascii="宋体" w:hAnsi="宋体" w:cs="Calibri" w:hint="eastAsia"/>
                <w:sz w:val="24"/>
              </w:rPr>
              <w:t>时间控制</w:t>
            </w:r>
          </w:p>
        </w:tc>
        <w:tc>
          <w:tcPr>
            <w:tcW w:w="471" w:type="pct"/>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sz w:val="24"/>
                <w:szCs w:val="24"/>
              </w:rPr>
            </w:pPr>
            <w:r w:rsidRPr="00022FFE">
              <w:rPr>
                <w:rFonts w:ascii="宋体" w:hAnsi="宋体" w:hint="eastAsia"/>
                <w:sz w:val="24"/>
              </w:rPr>
              <w:t>10%</w:t>
            </w:r>
          </w:p>
        </w:tc>
        <w:tc>
          <w:tcPr>
            <w:tcW w:w="1920" w:type="pct"/>
            <w:vMerge/>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1548ED">
            <w:pPr>
              <w:jc w:val="both"/>
              <w:rPr>
                <w:rFonts w:ascii="宋体" w:hAnsi="宋体" w:cs="Calibri"/>
                <w:sz w:val="24"/>
                <w:szCs w:val="24"/>
              </w:rPr>
            </w:pPr>
          </w:p>
        </w:tc>
      </w:tr>
    </w:tbl>
    <w:p w:rsidR="004139EB" w:rsidRPr="00AE6845" w:rsidRDefault="00022FFE" w:rsidP="009B6497">
      <w:pPr>
        <w:snapToGrid w:val="0"/>
        <w:spacing w:line="312" w:lineRule="auto"/>
        <w:ind w:firstLineChars="200" w:firstLine="560"/>
        <w:rPr>
          <w:rFonts w:ascii="宋体" w:hAnsi="宋体"/>
          <w:sz w:val="28"/>
          <w:szCs w:val="28"/>
          <w:u w:val="single"/>
        </w:rPr>
      </w:pPr>
      <w:r w:rsidRPr="00AE6845">
        <w:rPr>
          <w:rFonts w:ascii="宋体" w:hAnsi="宋体" w:hint="eastAsia"/>
          <w:sz w:val="28"/>
          <w:szCs w:val="28"/>
          <w:u w:val="single"/>
        </w:rPr>
        <w:t>竞技类赛题部分评分标准：</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756"/>
        <w:gridCol w:w="3902"/>
      </w:tblGrid>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sz w:val="24"/>
                <w:szCs w:val="24"/>
              </w:rPr>
            </w:pPr>
            <w:r w:rsidRPr="00022FFE">
              <w:rPr>
                <w:rFonts w:ascii="宋体" w:hAnsi="宋体" w:hint="eastAsia"/>
                <w:b/>
                <w:sz w:val="24"/>
              </w:rPr>
              <w:t>考查点</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sz w:val="24"/>
                <w:szCs w:val="24"/>
              </w:rPr>
            </w:pPr>
            <w:r w:rsidRPr="00022FFE">
              <w:rPr>
                <w:rFonts w:ascii="宋体" w:hAnsi="宋体" w:hint="eastAsia"/>
                <w:b/>
                <w:sz w:val="24"/>
              </w:rPr>
              <w:t>权重</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center"/>
              <w:rPr>
                <w:rFonts w:ascii="宋体" w:hAnsi="宋体"/>
                <w:b/>
                <w:sz w:val="24"/>
                <w:szCs w:val="24"/>
              </w:rPr>
            </w:pPr>
            <w:r w:rsidRPr="00022FFE">
              <w:rPr>
                <w:rFonts w:ascii="宋体" w:hAnsi="宋体" w:hint="eastAsia"/>
                <w:b/>
                <w:sz w:val="24"/>
              </w:rPr>
              <w:t>描述</w:t>
            </w:r>
          </w:p>
        </w:tc>
      </w:tr>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作品的完整性</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color w:val="000000"/>
                <w:sz w:val="24"/>
                <w:szCs w:val="24"/>
              </w:rPr>
            </w:pPr>
            <w:r w:rsidRPr="00022FFE">
              <w:rPr>
                <w:rFonts w:ascii="宋体" w:hAnsi="宋体" w:hint="eastAsia"/>
                <w:color w:val="000000"/>
                <w:sz w:val="24"/>
              </w:rPr>
              <w:t>25%</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4139EB" w:rsidP="004139EB">
            <w:pPr>
              <w:jc w:val="both"/>
              <w:rPr>
                <w:rFonts w:ascii="宋体" w:hAnsi="宋体"/>
                <w:sz w:val="24"/>
                <w:szCs w:val="24"/>
              </w:rPr>
            </w:pPr>
            <w:r>
              <w:rPr>
                <w:rFonts w:ascii="宋体" w:hAnsi="宋体" w:hint="eastAsia"/>
                <w:sz w:val="24"/>
              </w:rPr>
              <w:t>考核选手对作品整体风格的把握能力</w:t>
            </w:r>
          </w:p>
        </w:tc>
      </w:tr>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作品的主题契合度</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color w:val="000000"/>
                <w:sz w:val="24"/>
                <w:szCs w:val="24"/>
              </w:rPr>
            </w:pPr>
            <w:r w:rsidRPr="00022FFE">
              <w:rPr>
                <w:rFonts w:ascii="宋体" w:hAnsi="宋体" w:hint="eastAsia"/>
                <w:color w:val="000000"/>
                <w:sz w:val="24"/>
              </w:rPr>
              <w:t>20%</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考核</w:t>
            </w:r>
            <w:r w:rsidR="0066442E">
              <w:rPr>
                <w:rFonts w:ascii="宋体" w:hAnsi="宋体" w:hint="eastAsia"/>
                <w:sz w:val="24"/>
              </w:rPr>
              <w:t>选手</w:t>
            </w:r>
            <w:r w:rsidRPr="00022FFE">
              <w:rPr>
                <w:rFonts w:ascii="宋体" w:hAnsi="宋体" w:hint="eastAsia"/>
                <w:sz w:val="24"/>
              </w:rPr>
              <w:t>的内容组织能力</w:t>
            </w:r>
          </w:p>
        </w:tc>
      </w:tr>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创意性</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color w:val="000000"/>
                <w:sz w:val="24"/>
                <w:szCs w:val="24"/>
              </w:rPr>
            </w:pPr>
            <w:r w:rsidRPr="00022FFE">
              <w:rPr>
                <w:rFonts w:ascii="宋体" w:hAnsi="宋体" w:hint="eastAsia"/>
                <w:color w:val="000000"/>
                <w:sz w:val="24"/>
              </w:rPr>
              <w:t>15%</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4139EB" w:rsidP="004139EB">
            <w:pPr>
              <w:jc w:val="both"/>
              <w:rPr>
                <w:rFonts w:ascii="宋体" w:hAnsi="宋体"/>
                <w:sz w:val="24"/>
                <w:szCs w:val="24"/>
              </w:rPr>
            </w:pPr>
            <w:r>
              <w:rPr>
                <w:rFonts w:ascii="宋体" w:hAnsi="宋体" w:hint="eastAsia"/>
                <w:sz w:val="24"/>
              </w:rPr>
              <w:t>考核选手的创造性</w:t>
            </w:r>
          </w:p>
        </w:tc>
      </w:tr>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作品开发难度</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color w:val="000000"/>
                <w:sz w:val="24"/>
                <w:szCs w:val="24"/>
              </w:rPr>
            </w:pPr>
            <w:r w:rsidRPr="00022FFE">
              <w:rPr>
                <w:rFonts w:ascii="宋体" w:hAnsi="宋体" w:hint="eastAsia"/>
                <w:color w:val="000000"/>
                <w:sz w:val="24"/>
              </w:rPr>
              <w:t>10%</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考核选手的</w:t>
            </w:r>
            <w:r w:rsidR="0066442E">
              <w:rPr>
                <w:rFonts w:ascii="宋体" w:hAnsi="宋体" w:hint="eastAsia"/>
                <w:sz w:val="24"/>
              </w:rPr>
              <w:t>技术能力</w:t>
            </w:r>
          </w:p>
        </w:tc>
      </w:tr>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sz w:val="24"/>
              </w:rPr>
              <w:t>作品艺术性</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color w:val="000000"/>
                <w:sz w:val="24"/>
                <w:szCs w:val="24"/>
              </w:rPr>
            </w:pPr>
            <w:r w:rsidRPr="00022FFE">
              <w:rPr>
                <w:rFonts w:ascii="宋体" w:hAnsi="宋体" w:hint="eastAsia"/>
                <w:color w:val="000000"/>
                <w:sz w:val="24"/>
              </w:rPr>
              <w:t>10%</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4139EB" w:rsidP="004139EB">
            <w:pPr>
              <w:jc w:val="both"/>
              <w:rPr>
                <w:rFonts w:ascii="宋体" w:hAnsi="宋体"/>
                <w:sz w:val="24"/>
                <w:szCs w:val="24"/>
              </w:rPr>
            </w:pPr>
            <w:r>
              <w:rPr>
                <w:rFonts w:ascii="宋体" w:hAnsi="宋体" w:hint="eastAsia"/>
                <w:sz w:val="24"/>
              </w:rPr>
              <w:t>考核选手对素材的把握能力</w:t>
            </w:r>
          </w:p>
        </w:tc>
      </w:tr>
      <w:tr w:rsidR="00022FFE" w:rsidRPr="00022FFE" w:rsidTr="004139EB">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sz w:val="24"/>
                <w:szCs w:val="24"/>
              </w:rPr>
            </w:pPr>
            <w:r w:rsidRPr="00022FFE">
              <w:rPr>
                <w:rFonts w:ascii="宋体" w:hAnsi="宋体" w:hint="eastAsia"/>
                <w:color w:val="000000"/>
                <w:sz w:val="24"/>
              </w:rPr>
              <w:t>界面及操作体验</w:t>
            </w:r>
          </w:p>
        </w:tc>
        <w:tc>
          <w:tcPr>
            <w:tcW w:w="756"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022FFE" w:rsidP="004139EB">
            <w:pPr>
              <w:jc w:val="both"/>
              <w:rPr>
                <w:rFonts w:ascii="宋体" w:hAnsi="宋体"/>
                <w:color w:val="000000"/>
                <w:sz w:val="24"/>
                <w:szCs w:val="24"/>
              </w:rPr>
            </w:pPr>
            <w:r w:rsidRPr="00022FFE">
              <w:rPr>
                <w:rFonts w:ascii="宋体" w:hAnsi="宋体" w:hint="eastAsia"/>
                <w:color w:val="000000"/>
                <w:sz w:val="24"/>
              </w:rPr>
              <w:t>20%</w:t>
            </w:r>
          </w:p>
        </w:tc>
        <w:tc>
          <w:tcPr>
            <w:tcW w:w="3902" w:type="dxa"/>
            <w:tcBorders>
              <w:top w:val="single" w:sz="4" w:space="0" w:color="auto"/>
              <w:left w:val="single" w:sz="4" w:space="0" w:color="auto"/>
              <w:bottom w:val="single" w:sz="4" w:space="0" w:color="auto"/>
              <w:right w:val="single" w:sz="4" w:space="0" w:color="auto"/>
            </w:tcBorders>
            <w:vAlign w:val="center"/>
            <w:hideMark/>
          </w:tcPr>
          <w:p w:rsidR="00022FFE" w:rsidRPr="00022FFE" w:rsidRDefault="004139EB" w:rsidP="004139EB">
            <w:pPr>
              <w:jc w:val="both"/>
              <w:rPr>
                <w:rFonts w:ascii="宋体" w:hAnsi="宋体"/>
                <w:sz w:val="24"/>
                <w:szCs w:val="24"/>
              </w:rPr>
            </w:pPr>
            <w:r>
              <w:rPr>
                <w:rFonts w:ascii="宋体" w:hAnsi="宋体" w:hint="eastAsia"/>
                <w:sz w:val="24"/>
              </w:rPr>
              <w:t>考核选手对用户体验等细节的把握能力</w:t>
            </w:r>
          </w:p>
        </w:tc>
      </w:tr>
    </w:tbl>
    <w:p w:rsidR="00022FFE" w:rsidRPr="009B6497" w:rsidRDefault="00022FFE" w:rsidP="009B6497">
      <w:pPr>
        <w:shd w:val="clear" w:color="auto" w:fill="FFFFFF"/>
        <w:adjustRightInd w:val="0"/>
        <w:snapToGrid w:val="0"/>
        <w:spacing w:line="540" w:lineRule="exact"/>
        <w:ind w:firstLineChars="200" w:firstLine="562"/>
        <w:rPr>
          <w:rFonts w:ascii="宋体" w:hAnsi="宋体"/>
          <w:b/>
          <w:sz w:val="28"/>
          <w:szCs w:val="28"/>
        </w:rPr>
      </w:pPr>
      <w:r w:rsidRPr="009B6497">
        <w:rPr>
          <w:rFonts w:ascii="宋体" w:hAnsi="宋体" w:hint="eastAsia"/>
          <w:b/>
          <w:sz w:val="28"/>
          <w:szCs w:val="28"/>
        </w:rPr>
        <w:t>评分方法</w:t>
      </w:r>
      <w:r w:rsidR="009B6497">
        <w:rPr>
          <w:rFonts w:ascii="宋体" w:hAnsi="宋体" w:hint="eastAsia"/>
          <w:b/>
          <w:sz w:val="28"/>
          <w:szCs w:val="28"/>
        </w:rPr>
        <w:t>：</w:t>
      </w:r>
    </w:p>
    <w:p w:rsidR="00022FFE" w:rsidRPr="00022FFE" w:rsidRDefault="004139EB" w:rsidP="00C75C4C">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1）参赛队成绩由裁判委员会统一评定。</w:t>
      </w:r>
    </w:p>
    <w:p w:rsidR="00022FFE" w:rsidRPr="00022FFE" w:rsidRDefault="004139EB" w:rsidP="00C75C4C">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2）</w:t>
      </w:r>
      <w:r w:rsidR="00022FFE" w:rsidRPr="00022FFE">
        <w:rPr>
          <w:rFonts w:ascii="宋体" w:hAnsi="宋体" w:hint="eastAsia"/>
          <w:sz w:val="28"/>
          <w:szCs w:val="28"/>
        </w:rPr>
        <w:t>采取分步得</w:t>
      </w:r>
      <w:r>
        <w:rPr>
          <w:rFonts w:ascii="宋体" w:hAnsi="宋体" w:hint="eastAsia"/>
          <w:sz w:val="28"/>
          <w:szCs w:val="28"/>
        </w:rPr>
        <w:t>分、累计总分的积分方式，分别计算环节得分，不计参赛选手个人得分。</w:t>
      </w:r>
    </w:p>
    <w:p w:rsidR="00022FFE" w:rsidRPr="00022FFE" w:rsidRDefault="004139EB" w:rsidP="00C75C4C">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3）</w:t>
      </w:r>
      <w:r w:rsidR="00022FFE" w:rsidRPr="00022FFE">
        <w:rPr>
          <w:rFonts w:ascii="宋体" w:hAnsi="宋体" w:hint="eastAsia"/>
          <w:sz w:val="28"/>
          <w:szCs w:val="28"/>
        </w:rPr>
        <w:t>竞赛满分为100分。比赛成绩评判将根据主题类赛题和竞技类赛题分为两部分评分，分值比例分别为40%和60%。主题类赛题部分专家评审占60%、现场答辩</w:t>
      </w:r>
      <w:r>
        <w:rPr>
          <w:rFonts w:ascii="宋体" w:hAnsi="宋体" w:hint="eastAsia"/>
          <w:sz w:val="28"/>
          <w:szCs w:val="28"/>
        </w:rPr>
        <w:t>占</w:t>
      </w:r>
      <w:r w:rsidR="00022FFE" w:rsidRPr="00022FFE">
        <w:rPr>
          <w:rFonts w:ascii="宋体" w:hAnsi="宋体" w:hint="eastAsia"/>
          <w:sz w:val="28"/>
          <w:szCs w:val="28"/>
        </w:rPr>
        <w:t>40%。</w:t>
      </w:r>
    </w:p>
    <w:p w:rsidR="00022FFE" w:rsidRPr="00022FFE" w:rsidRDefault="004139EB" w:rsidP="00C75C4C">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4）</w:t>
      </w:r>
      <w:r w:rsidR="00022FFE" w:rsidRPr="00022FFE">
        <w:rPr>
          <w:rFonts w:ascii="宋体" w:hAnsi="宋体" w:hint="eastAsia"/>
          <w:sz w:val="28"/>
          <w:szCs w:val="28"/>
        </w:rPr>
        <w:t>参赛队的得分按去掉最高和最低分后的算术平均值计分</w:t>
      </w:r>
      <w:r>
        <w:rPr>
          <w:rFonts w:ascii="宋体" w:hAnsi="宋体" w:hint="eastAsia"/>
          <w:sz w:val="28"/>
          <w:szCs w:val="28"/>
        </w:rPr>
        <w:t>：</w:t>
      </w:r>
    </w:p>
    <w:p w:rsidR="00022FFE" w:rsidRPr="00022FFE" w:rsidRDefault="00022FFE" w:rsidP="00C75C4C">
      <w:pPr>
        <w:shd w:val="clear" w:color="auto" w:fill="FFFFFF"/>
        <w:adjustRightInd w:val="0"/>
        <w:snapToGrid w:val="0"/>
        <w:spacing w:before="0" w:after="0" w:line="540" w:lineRule="exact"/>
        <w:ind w:firstLineChars="200" w:firstLine="560"/>
        <w:rPr>
          <w:rFonts w:ascii="宋体" w:hAnsi="宋体"/>
          <w:sz w:val="28"/>
          <w:szCs w:val="28"/>
        </w:rPr>
      </w:pPr>
      <w:r w:rsidRPr="00022FFE">
        <w:rPr>
          <w:rFonts w:ascii="宋体" w:hAnsi="宋体" w:hint="eastAsia"/>
          <w:sz w:val="28"/>
          <w:szCs w:val="28"/>
        </w:rPr>
        <w:t>比赛最终成绩=（专家评审*60%+现场答辩*40%）*40%+竞技类赛题部分得分*60%。</w:t>
      </w:r>
    </w:p>
    <w:p w:rsidR="00022FFE" w:rsidRPr="00022FFE" w:rsidRDefault="004139EB" w:rsidP="00C75C4C">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lastRenderedPageBreak/>
        <w:t>5</w:t>
      </w:r>
      <w:r>
        <w:rPr>
          <w:rFonts w:ascii="宋体" w:hAnsi="宋体"/>
          <w:sz w:val="28"/>
          <w:szCs w:val="28"/>
        </w:rPr>
        <w:t>）</w:t>
      </w:r>
      <w:r w:rsidR="00022FFE" w:rsidRPr="00022FFE">
        <w:rPr>
          <w:rFonts w:ascii="宋体" w:hAnsi="宋体" w:hint="eastAsia"/>
          <w:sz w:val="28"/>
          <w:szCs w:val="28"/>
        </w:rPr>
        <w:t>在竞赛过程中，参赛选手如有不服从裁判判决、扰乱赛场秩序、舞弊等不文明行为，由裁判长按照规定扣减相应分数，情节严重的取消比赛资格，比赛成绩记0分</w:t>
      </w:r>
      <w:r w:rsidR="009B6497">
        <w:rPr>
          <w:rFonts w:ascii="宋体" w:hAnsi="宋体" w:hint="eastAsia"/>
          <w:sz w:val="28"/>
          <w:szCs w:val="28"/>
        </w:rPr>
        <w:t>。</w:t>
      </w:r>
    </w:p>
    <w:p w:rsidR="00022FFE" w:rsidRPr="009B6497" w:rsidRDefault="00022FFE" w:rsidP="009B6497">
      <w:pPr>
        <w:shd w:val="clear" w:color="auto" w:fill="FFFFFF"/>
        <w:adjustRightInd w:val="0"/>
        <w:snapToGrid w:val="0"/>
        <w:spacing w:line="540" w:lineRule="exact"/>
        <w:ind w:firstLineChars="200" w:firstLine="562"/>
        <w:rPr>
          <w:rFonts w:ascii="宋体" w:hAnsi="宋体"/>
          <w:b/>
          <w:sz w:val="28"/>
          <w:szCs w:val="28"/>
        </w:rPr>
      </w:pPr>
      <w:r w:rsidRPr="009B6497">
        <w:rPr>
          <w:rFonts w:ascii="宋体" w:hAnsi="宋体" w:hint="eastAsia"/>
          <w:b/>
          <w:sz w:val="28"/>
          <w:szCs w:val="28"/>
        </w:rPr>
        <w:t>评分细则</w:t>
      </w:r>
    </w:p>
    <w:p w:rsidR="00022FFE" w:rsidRPr="00022FFE" w:rsidRDefault="00022FFE" w:rsidP="00C75C4C">
      <w:pPr>
        <w:shd w:val="clear" w:color="auto" w:fill="FFFFFF"/>
        <w:adjustRightInd w:val="0"/>
        <w:snapToGrid w:val="0"/>
        <w:spacing w:before="0" w:after="0" w:line="540" w:lineRule="exact"/>
        <w:ind w:firstLineChars="200" w:firstLine="560"/>
        <w:rPr>
          <w:rFonts w:ascii="宋体" w:hAnsi="宋体"/>
          <w:sz w:val="28"/>
          <w:szCs w:val="28"/>
        </w:rPr>
      </w:pPr>
      <w:r w:rsidRPr="00022FFE">
        <w:rPr>
          <w:rFonts w:ascii="宋体" w:hAnsi="宋体" w:hint="eastAsia"/>
          <w:sz w:val="28"/>
          <w:szCs w:val="28"/>
        </w:rPr>
        <w:t>基于竞赛保密性的考虑，竞赛评分细则在竞赛开始前7天由竞赛执行委员会和命题专家共同制定。</w:t>
      </w:r>
    </w:p>
    <w:p w:rsidR="00A1598A" w:rsidRPr="004139EB" w:rsidRDefault="00A1598A" w:rsidP="00653308">
      <w:pPr>
        <w:pStyle w:val="af2"/>
        <w:numPr>
          <w:ilvl w:val="0"/>
          <w:numId w:val="1"/>
        </w:numPr>
        <w:snapToGrid w:val="0"/>
        <w:spacing w:before="240" w:after="120"/>
        <w:ind w:left="602" w:hangingChars="200" w:hanging="602"/>
        <w:rPr>
          <w:rFonts w:ascii="宋体" w:hAnsi="宋体"/>
          <w:b/>
          <w:sz w:val="30"/>
          <w:szCs w:val="30"/>
        </w:rPr>
      </w:pPr>
      <w:r w:rsidRPr="004139EB">
        <w:rPr>
          <w:rFonts w:ascii="宋体" w:hAnsi="宋体" w:hint="eastAsia"/>
          <w:b/>
          <w:sz w:val="30"/>
          <w:szCs w:val="30"/>
        </w:rPr>
        <w:t>奖项设置</w:t>
      </w:r>
      <w:r w:rsidR="00951B86" w:rsidRPr="00864889">
        <w:rPr>
          <w:rStyle w:val="ad"/>
          <w:rFonts w:ascii="宋体" w:hAnsi="宋体"/>
          <w:b/>
          <w:sz w:val="30"/>
          <w:szCs w:val="30"/>
        </w:rPr>
        <w:footnoteReference w:id="2"/>
      </w:r>
    </w:p>
    <w:p w:rsidR="00F86F70" w:rsidRPr="00022FFE" w:rsidRDefault="00022FFE" w:rsidP="00454026">
      <w:pPr>
        <w:shd w:val="clear" w:color="auto" w:fill="FFFFFF"/>
        <w:adjustRightInd w:val="0"/>
        <w:snapToGrid w:val="0"/>
        <w:spacing w:before="0" w:after="0" w:line="540" w:lineRule="exact"/>
        <w:ind w:firstLineChars="200" w:firstLine="560"/>
        <w:rPr>
          <w:rFonts w:ascii="宋体" w:hAnsi="宋体"/>
          <w:sz w:val="28"/>
          <w:szCs w:val="28"/>
        </w:rPr>
      </w:pPr>
      <w:r w:rsidRPr="00022FFE">
        <w:rPr>
          <w:rFonts w:ascii="宋体" w:hAnsi="宋体" w:hint="eastAsia"/>
          <w:sz w:val="28"/>
          <w:szCs w:val="28"/>
        </w:rPr>
        <w:t>竞赛奖项只设置团体奖，根据参赛代表队总得分排序（总分相同名次并列）。一等奖占比10%，二等奖占比20%，三等奖占比30%。此外还将根据作品的实际情况设置最佳创意奖、最佳设计奖等奖项。一二三等奖和其他奖项可以兼得。</w:t>
      </w:r>
    </w:p>
    <w:p w:rsidR="00A1598A" w:rsidRPr="004139EB" w:rsidRDefault="00A1598A" w:rsidP="00653308">
      <w:pPr>
        <w:pStyle w:val="af2"/>
        <w:numPr>
          <w:ilvl w:val="0"/>
          <w:numId w:val="1"/>
        </w:numPr>
        <w:snapToGrid w:val="0"/>
        <w:spacing w:before="240" w:after="120"/>
        <w:ind w:left="602" w:hangingChars="200" w:hanging="602"/>
        <w:rPr>
          <w:rFonts w:ascii="宋体" w:hAnsi="宋体"/>
          <w:b/>
          <w:sz w:val="30"/>
          <w:szCs w:val="30"/>
        </w:rPr>
      </w:pPr>
      <w:r w:rsidRPr="004139EB">
        <w:rPr>
          <w:rFonts w:ascii="宋体" w:hAnsi="宋体" w:hint="eastAsia"/>
          <w:b/>
          <w:sz w:val="30"/>
          <w:szCs w:val="30"/>
        </w:rPr>
        <w:t>技术规范</w:t>
      </w:r>
      <w:r w:rsidR="00951B86" w:rsidRPr="00423119">
        <w:rPr>
          <w:rStyle w:val="ad"/>
          <w:rFonts w:ascii="宋体" w:hAnsi="宋体"/>
          <w:b/>
          <w:sz w:val="30"/>
          <w:szCs w:val="30"/>
        </w:rPr>
        <w:footnoteReference w:id="3"/>
      </w:r>
    </w:p>
    <w:p w:rsidR="004139EB" w:rsidRDefault="004675AE" w:rsidP="00454026">
      <w:pPr>
        <w:shd w:val="clear" w:color="auto" w:fill="FFFFFF"/>
        <w:adjustRightInd w:val="0"/>
        <w:snapToGrid w:val="0"/>
        <w:spacing w:before="0" w:after="0" w:line="540" w:lineRule="exact"/>
        <w:ind w:firstLineChars="200" w:firstLine="560"/>
        <w:rPr>
          <w:rFonts w:ascii="宋体" w:hAnsi="宋体"/>
          <w:sz w:val="28"/>
          <w:szCs w:val="28"/>
        </w:rPr>
      </w:pPr>
      <w:r w:rsidRPr="004675AE">
        <w:rPr>
          <w:rFonts w:ascii="宋体" w:hAnsi="宋体" w:hint="eastAsia"/>
          <w:sz w:val="28"/>
          <w:szCs w:val="28"/>
        </w:rPr>
        <w:t>竞赛命题参照的相关国家、行业标准和相关技术规范如下：</w:t>
      </w:r>
    </w:p>
    <w:p w:rsidR="004675AE" w:rsidRPr="00454026" w:rsidRDefault="004675AE" w:rsidP="004139EB">
      <w:pPr>
        <w:shd w:val="clear" w:color="auto" w:fill="FFFFFF"/>
        <w:adjustRightInd w:val="0"/>
        <w:snapToGrid w:val="0"/>
        <w:spacing w:line="540" w:lineRule="exact"/>
        <w:ind w:firstLineChars="200" w:firstLine="560"/>
        <w:rPr>
          <w:rFonts w:ascii="宋体" w:hAnsi="宋体"/>
          <w:sz w:val="28"/>
          <w:szCs w:val="28"/>
          <w:u w:val="single"/>
        </w:rPr>
      </w:pPr>
      <w:r w:rsidRPr="00454026">
        <w:rPr>
          <w:rFonts w:ascii="宋体" w:hAnsi="宋体" w:hint="eastAsia"/>
          <w:sz w:val="28"/>
          <w:szCs w:val="28"/>
          <w:u w:val="single"/>
        </w:rPr>
        <w:t>赛项相关的技术标准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4516"/>
      </w:tblGrid>
      <w:tr w:rsidR="004675AE" w:rsidRPr="004139EB" w:rsidTr="004139EB">
        <w:trPr>
          <w:trHeight w:val="469"/>
          <w:jc w:val="center"/>
        </w:trPr>
        <w:tc>
          <w:tcPr>
            <w:tcW w:w="817" w:type="dxa"/>
            <w:shd w:val="clear" w:color="auto" w:fill="auto"/>
            <w:vAlign w:val="center"/>
          </w:tcPr>
          <w:p w:rsidR="004675AE" w:rsidRPr="004139EB" w:rsidRDefault="004675AE" w:rsidP="004139EB">
            <w:pPr>
              <w:adjustRightInd w:val="0"/>
              <w:snapToGrid w:val="0"/>
              <w:spacing w:line="240" w:lineRule="atLeast"/>
              <w:jc w:val="center"/>
              <w:rPr>
                <w:rFonts w:ascii="宋体" w:hAnsi="宋体"/>
                <w:b/>
                <w:sz w:val="24"/>
                <w:szCs w:val="24"/>
              </w:rPr>
            </w:pPr>
            <w:r w:rsidRPr="004139EB">
              <w:rPr>
                <w:rFonts w:ascii="宋体" w:hAnsi="宋体" w:hint="eastAsia"/>
                <w:b/>
                <w:sz w:val="24"/>
                <w:szCs w:val="24"/>
              </w:rPr>
              <w:t>序号</w:t>
            </w:r>
          </w:p>
        </w:tc>
        <w:tc>
          <w:tcPr>
            <w:tcW w:w="2835" w:type="dxa"/>
            <w:shd w:val="clear" w:color="auto" w:fill="auto"/>
            <w:vAlign w:val="center"/>
          </w:tcPr>
          <w:p w:rsidR="004675AE" w:rsidRPr="004139EB" w:rsidRDefault="004675AE" w:rsidP="004139EB">
            <w:pPr>
              <w:adjustRightInd w:val="0"/>
              <w:snapToGrid w:val="0"/>
              <w:spacing w:line="240" w:lineRule="atLeast"/>
              <w:jc w:val="center"/>
              <w:rPr>
                <w:rFonts w:ascii="宋体" w:hAnsi="宋体"/>
                <w:b/>
                <w:sz w:val="24"/>
                <w:szCs w:val="24"/>
              </w:rPr>
            </w:pPr>
            <w:r w:rsidRPr="004139EB">
              <w:rPr>
                <w:rFonts w:ascii="宋体" w:hAnsi="宋体" w:hint="eastAsia"/>
                <w:b/>
                <w:sz w:val="24"/>
                <w:szCs w:val="24"/>
              </w:rPr>
              <w:t>代号</w:t>
            </w:r>
          </w:p>
        </w:tc>
        <w:tc>
          <w:tcPr>
            <w:tcW w:w="4516" w:type="dxa"/>
            <w:shd w:val="clear" w:color="auto" w:fill="auto"/>
            <w:vAlign w:val="center"/>
          </w:tcPr>
          <w:p w:rsidR="004675AE" w:rsidRPr="004139EB" w:rsidRDefault="004675AE" w:rsidP="004139EB">
            <w:pPr>
              <w:adjustRightInd w:val="0"/>
              <w:snapToGrid w:val="0"/>
              <w:spacing w:line="240" w:lineRule="atLeast"/>
              <w:jc w:val="center"/>
              <w:rPr>
                <w:rFonts w:ascii="宋体" w:hAnsi="宋体"/>
                <w:b/>
                <w:sz w:val="24"/>
                <w:szCs w:val="24"/>
              </w:rPr>
            </w:pPr>
            <w:r w:rsidRPr="004139EB">
              <w:rPr>
                <w:rFonts w:ascii="宋体" w:hAnsi="宋体" w:hint="eastAsia"/>
                <w:b/>
                <w:sz w:val="24"/>
                <w:szCs w:val="24"/>
              </w:rPr>
              <w:t>标准或规范的名称</w:t>
            </w:r>
          </w:p>
        </w:tc>
      </w:tr>
      <w:tr w:rsidR="004675AE" w:rsidRPr="004139EB" w:rsidTr="004139EB">
        <w:trPr>
          <w:trHeight w:val="469"/>
          <w:jc w:val="center"/>
        </w:trPr>
        <w:tc>
          <w:tcPr>
            <w:tcW w:w="817" w:type="dxa"/>
            <w:shd w:val="clear" w:color="auto" w:fill="auto"/>
            <w:vAlign w:val="center"/>
          </w:tcPr>
          <w:p w:rsidR="004675AE" w:rsidRPr="004139EB" w:rsidRDefault="004675AE" w:rsidP="00CB6098">
            <w:pPr>
              <w:adjustRightInd w:val="0"/>
              <w:snapToGrid w:val="0"/>
              <w:spacing w:line="240" w:lineRule="atLeast"/>
              <w:jc w:val="center"/>
              <w:rPr>
                <w:rFonts w:ascii="宋体" w:hAnsi="宋体"/>
                <w:sz w:val="24"/>
                <w:szCs w:val="24"/>
              </w:rPr>
            </w:pPr>
            <w:r w:rsidRPr="004139EB">
              <w:rPr>
                <w:rFonts w:ascii="宋体" w:hAnsi="宋体" w:hint="eastAsia"/>
                <w:sz w:val="24"/>
                <w:szCs w:val="24"/>
              </w:rPr>
              <w:t>1</w:t>
            </w:r>
          </w:p>
        </w:tc>
        <w:tc>
          <w:tcPr>
            <w:tcW w:w="2835" w:type="dxa"/>
            <w:shd w:val="clear" w:color="auto" w:fill="auto"/>
            <w:vAlign w:val="center"/>
          </w:tcPr>
          <w:p w:rsidR="004675AE" w:rsidRPr="004139EB" w:rsidRDefault="004675AE" w:rsidP="004675AE">
            <w:pPr>
              <w:adjustRightInd w:val="0"/>
              <w:snapToGrid w:val="0"/>
              <w:spacing w:line="240" w:lineRule="atLeast"/>
              <w:rPr>
                <w:rFonts w:ascii="宋体" w:hAnsi="宋体"/>
                <w:sz w:val="24"/>
                <w:szCs w:val="24"/>
              </w:rPr>
            </w:pPr>
            <w:r w:rsidRPr="004139EB">
              <w:rPr>
                <w:rFonts w:ascii="宋体" w:hAnsi="宋体" w:hint="eastAsia"/>
                <w:sz w:val="24"/>
                <w:szCs w:val="24"/>
              </w:rPr>
              <w:t>ISO9000</w:t>
            </w:r>
          </w:p>
        </w:tc>
        <w:tc>
          <w:tcPr>
            <w:tcW w:w="4516" w:type="dxa"/>
            <w:shd w:val="clear" w:color="auto" w:fill="auto"/>
            <w:vAlign w:val="center"/>
          </w:tcPr>
          <w:p w:rsidR="004675AE" w:rsidRPr="004139EB" w:rsidRDefault="004675AE" w:rsidP="004675AE">
            <w:pPr>
              <w:adjustRightInd w:val="0"/>
              <w:snapToGrid w:val="0"/>
              <w:spacing w:line="240" w:lineRule="atLeast"/>
              <w:rPr>
                <w:rFonts w:ascii="宋体" w:hAnsi="宋体"/>
                <w:sz w:val="24"/>
                <w:szCs w:val="24"/>
              </w:rPr>
            </w:pPr>
            <w:r w:rsidRPr="004139EB">
              <w:rPr>
                <w:rFonts w:ascii="宋体" w:hAnsi="宋体" w:hint="eastAsia"/>
                <w:sz w:val="24"/>
                <w:szCs w:val="24"/>
              </w:rPr>
              <w:t>ISO9000《质量管理体系》标准</w:t>
            </w:r>
          </w:p>
        </w:tc>
      </w:tr>
      <w:tr w:rsidR="004675AE" w:rsidRPr="004139EB" w:rsidTr="004139EB">
        <w:trPr>
          <w:trHeight w:val="469"/>
          <w:jc w:val="center"/>
        </w:trPr>
        <w:tc>
          <w:tcPr>
            <w:tcW w:w="817" w:type="dxa"/>
            <w:shd w:val="clear" w:color="auto" w:fill="auto"/>
            <w:vAlign w:val="center"/>
          </w:tcPr>
          <w:p w:rsidR="004675AE" w:rsidRPr="004139EB" w:rsidRDefault="004675AE" w:rsidP="00CB6098">
            <w:pPr>
              <w:adjustRightInd w:val="0"/>
              <w:snapToGrid w:val="0"/>
              <w:spacing w:line="240" w:lineRule="atLeast"/>
              <w:jc w:val="center"/>
              <w:rPr>
                <w:rFonts w:ascii="宋体" w:hAnsi="宋体"/>
                <w:sz w:val="24"/>
                <w:szCs w:val="24"/>
              </w:rPr>
            </w:pPr>
            <w:r w:rsidRPr="004139EB">
              <w:rPr>
                <w:rFonts w:ascii="宋体" w:hAnsi="宋体" w:hint="eastAsia"/>
                <w:sz w:val="24"/>
                <w:szCs w:val="24"/>
              </w:rPr>
              <w:t>2</w:t>
            </w:r>
          </w:p>
        </w:tc>
        <w:tc>
          <w:tcPr>
            <w:tcW w:w="2835" w:type="dxa"/>
            <w:shd w:val="clear" w:color="auto" w:fill="auto"/>
            <w:vAlign w:val="center"/>
          </w:tcPr>
          <w:p w:rsidR="004675AE" w:rsidRPr="004139EB" w:rsidRDefault="004675AE" w:rsidP="00CB6098">
            <w:pPr>
              <w:adjustRightInd w:val="0"/>
              <w:snapToGrid w:val="0"/>
              <w:spacing w:line="240" w:lineRule="atLeast"/>
              <w:rPr>
                <w:rFonts w:ascii="宋体" w:hAnsi="宋体"/>
                <w:sz w:val="24"/>
                <w:szCs w:val="24"/>
              </w:rPr>
            </w:pPr>
            <w:r w:rsidRPr="004139EB">
              <w:rPr>
                <w:rFonts w:ascii="宋体" w:hAnsi="宋体" w:hint="eastAsia"/>
                <w:sz w:val="24"/>
                <w:szCs w:val="24"/>
              </w:rPr>
              <w:t>OMA DRM</w:t>
            </w:r>
          </w:p>
        </w:tc>
        <w:tc>
          <w:tcPr>
            <w:tcW w:w="4516" w:type="dxa"/>
            <w:shd w:val="clear" w:color="auto" w:fill="auto"/>
            <w:vAlign w:val="center"/>
          </w:tcPr>
          <w:p w:rsidR="004675AE" w:rsidRPr="004139EB" w:rsidRDefault="004675AE" w:rsidP="00CB6098">
            <w:pPr>
              <w:adjustRightInd w:val="0"/>
              <w:snapToGrid w:val="0"/>
              <w:spacing w:line="240" w:lineRule="atLeast"/>
              <w:rPr>
                <w:rFonts w:ascii="宋体" w:hAnsi="宋体"/>
                <w:sz w:val="24"/>
                <w:szCs w:val="24"/>
              </w:rPr>
            </w:pPr>
            <w:r w:rsidRPr="004139EB">
              <w:rPr>
                <w:rFonts w:ascii="宋体" w:hAnsi="宋体" w:hint="eastAsia"/>
                <w:sz w:val="24"/>
                <w:szCs w:val="24"/>
              </w:rPr>
              <w:t>移动联盟数字版权管理标准</w:t>
            </w:r>
          </w:p>
        </w:tc>
      </w:tr>
      <w:tr w:rsidR="004675AE" w:rsidRPr="004139EB" w:rsidTr="004139EB">
        <w:trPr>
          <w:trHeight w:val="469"/>
          <w:jc w:val="center"/>
        </w:trPr>
        <w:tc>
          <w:tcPr>
            <w:tcW w:w="817" w:type="dxa"/>
            <w:shd w:val="clear" w:color="auto" w:fill="auto"/>
            <w:vAlign w:val="center"/>
          </w:tcPr>
          <w:p w:rsidR="004675AE" w:rsidRPr="004139EB" w:rsidRDefault="004675AE" w:rsidP="00CB6098">
            <w:pPr>
              <w:adjustRightInd w:val="0"/>
              <w:snapToGrid w:val="0"/>
              <w:spacing w:line="240" w:lineRule="atLeast"/>
              <w:jc w:val="center"/>
              <w:rPr>
                <w:rFonts w:ascii="宋体" w:hAnsi="宋体"/>
                <w:sz w:val="24"/>
                <w:szCs w:val="24"/>
              </w:rPr>
            </w:pPr>
            <w:r w:rsidRPr="004139EB">
              <w:rPr>
                <w:rFonts w:ascii="宋体" w:hAnsi="宋体" w:hint="eastAsia"/>
                <w:sz w:val="24"/>
                <w:szCs w:val="24"/>
              </w:rPr>
              <w:t>3</w:t>
            </w:r>
          </w:p>
        </w:tc>
        <w:tc>
          <w:tcPr>
            <w:tcW w:w="2835" w:type="dxa"/>
            <w:shd w:val="clear" w:color="auto" w:fill="auto"/>
            <w:vAlign w:val="center"/>
          </w:tcPr>
          <w:p w:rsidR="004675AE" w:rsidRPr="004139EB" w:rsidRDefault="00FC0A0D" w:rsidP="00CB6098">
            <w:pPr>
              <w:adjustRightInd w:val="0"/>
              <w:snapToGrid w:val="0"/>
              <w:spacing w:line="240" w:lineRule="atLeast"/>
              <w:rPr>
                <w:rFonts w:ascii="宋体" w:hAnsi="宋体"/>
                <w:sz w:val="24"/>
                <w:szCs w:val="24"/>
              </w:rPr>
            </w:pPr>
            <w:r w:rsidRPr="004139EB">
              <w:rPr>
                <w:rFonts w:ascii="宋体" w:hAnsi="宋体" w:hint="eastAsia"/>
                <w:sz w:val="24"/>
                <w:szCs w:val="24"/>
              </w:rPr>
              <w:t>GB-T 9386-1988</w:t>
            </w:r>
          </w:p>
        </w:tc>
        <w:tc>
          <w:tcPr>
            <w:tcW w:w="4516" w:type="dxa"/>
            <w:shd w:val="clear" w:color="auto" w:fill="auto"/>
            <w:vAlign w:val="center"/>
          </w:tcPr>
          <w:p w:rsidR="004675AE" w:rsidRPr="004139EB" w:rsidRDefault="00FC0A0D" w:rsidP="00CB6098">
            <w:pPr>
              <w:adjustRightInd w:val="0"/>
              <w:snapToGrid w:val="0"/>
              <w:spacing w:line="240" w:lineRule="atLeast"/>
              <w:rPr>
                <w:rFonts w:ascii="宋体" w:hAnsi="宋体"/>
                <w:sz w:val="24"/>
                <w:szCs w:val="24"/>
              </w:rPr>
            </w:pPr>
            <w:r w:rsidRPr="004139EB">
              <w:rPr>
                <w:rFonts w:ascii="宋体" w:hAnsi="宋体" w:hint="eastAsia"/>
                <w:sz w:val="24"/>
                <w:szCs w:val="24"/>
              </w:rPr>
              <w:t>计算机软件测试文件编制规范</w:t>
            </w:r>
          </w:p>
        </w:tc>
      </w:tr>
      <w:tr w:rsidR="004675AE" w:rsidRPr="004139EB" w:rsidTr="004139EB">
        <w:trPr>
          <w:trHeight w:val="469"/>
          <w:jc w:val="center"/>
        </w:trPr>
        <w:tc>
          <w:tcPr>
            <w:tcW w:w="817" w:type="dxa"/>
            <w:shd w:val="clear" w:color="auto" w:fill="auto"/>
            <w:vAlign w:val="center"/>
          </w:tcPr>
          <w:p w:rsidR="004675AE" w:rsidRPr="004139EB" w:rsidRDefault="004675AE" w:rsidP="00CB6098">
            <w:pPr>
              <w:adjustRightInd w:val="0"/>
              <w:snapToGrid w:val="0"/>
              <w:spacing w:line="240" w:lineRule="atLeast"/>
              <w:jc w:val="center"/>
              <w:rPr>
                <w:rFonts w:ascii="宋体" w:hAnsi="宋体"/>
                <w:sz w:val="24"/>
                <w:szCs w:val="24"/>
              </w:rPr>
            </w:pPr>
            <w:r w:rsidRPr="004139EB">
              <w:rPr>
                <w:rFonts w:ascii="宋体" w:hAnsi="宋体" w:hint="eastAsia"/>
                <w:sz w:val="24"/>
                <w:szCs w:val="24"/>
              </w:rPr>
              <w:t>4</w:t>
            </w:r>
          </w:p>
        </w:tc>
        <w:tc>
          <w:tcPr>
            <w:tcW w:w="2835" w:type="dxa"/>
            <w:shd w:val="clear" w:color="auto" w:fill="auto"/>
            <w:vAlign w:val="center"/>
          </w:tcPr>
          <w:p w:rsidR="004675AE" w:rsidRPr="004139EB" w:rsidRDefault="00FC0A0D" w:rsidP="00CB6098">
            <w:pPr>
              <w:adjustRightInd w:val="0"/>
              <w:snapToGrid w:val="0"/>
              <w:spacing w:line="240" w:lineRule="atLeast"/>
              <w:rPr>
                <w:rFonts w:ascii="宋体" w:hAnsi="宋体"/>
                <w:sz w:val="24"/>
                <w:szCs w:val="24"/>
              </w:rPr>
            </w:pPr>
            <w:r w:rsidRPr="004139EB">
              <w:rPr>
                <w:rFonts w:ascii="宋体" w:hAnsi="宋体"/>
                <w:sz w:val="24"/>
                <w:szCs w:val="24"/>
              </w:rPr>
              <w:t>GBT 18491.1-2001</w:t>
            </w:r>
          </w:p>
        </w:tc>
        <w:tc>
          <w:tcPr>
            <w:tcW w:w="4516" w:type="dxa"/>
            <w:shd w:val="clear" w:color="auto" w:fill="auto"/>
            <w:vAlign w:val="center"/>
          </w:tcPr>
          <w:p w:rsidR="004675AE" w:rsidRPr="004139EB" w:rsidRDefault="00FC0A0D" w:rsidP="00CB6098">
            <w:pPr>
              <w:adjustRightInd w:val="0"/>
              <w:snapToGrid w:val="0"/>
              <w:spacing w:line="240" w:lineRule="atLeast"/>
              <w:rPr>
                <w:rFonts w:ascii="宋体" w:hAnsi="宋体"/>
                <w:sz w:val="24"/>
                <w:szCs w:val="24"/>
              </w:rPr>
            </w:pPr>
            <w:r w:rsidRPr="004139EB">
              <w:rPr>
                <w:rFonts w:ascii="宋体" w:hAnsi="宋体" w:hint="eastAsia"/>
                <w:sz w:val="24"/>
                <w:szCs w:val="24"/>
              </w:rPr>
              <w:t>信息技术 软件测量 功能规模测量</w:t>
            </w:r>
          </w:p>
        </w:tc>
      </w:tr>
    </w:tbl>
    <w:p w:rsidR="00A1598A" w:rsidRPr="004139EB" w:rsidRDefault="00A1598A" w:rsidP="00653308">
      <w:pPr>
        <w:pStyle w:val="af2"/>
        <w:numPr>
          <w:ilvl w:val="0"/>
          <w:numId w:val="1"/>
        </w:numPr>
        <w:snapToGrid w:val="0"/>
        <w:spacing w:before="240" w:after="120"/>
        <w:ind w:left="602" w:hangingChars="200" w:hanging="602"/>
        <w:rPr>
          <w:rFonts w:ascii="宋体" w:hAnsi="宋体"/>
          <w:b/>
          <w:sz w:val="30"/>
          <w:szCs w:val="30"/>
        </w:rPr>
      </w:pPr>
      <w:r w:rsidRPr="004139EB">
        <w:rPr>
          <w:rFonts w:ascii="宋体" w:hAnsi="宋体" w:hint="eastAsia"/>
          <w:b/>
          <w:sz w:val="30"/>
          <w:szCs w:val="30"/>
        </w:rPr>
        <w:t>安全保障</w:t>
      </w:r>
      <w:r w:rsidR="00951B86" w:rsidRPr="00454026">
        <w:rPr>
          <w:rStyle w:val="ad"/>
          <w:rFonts w:ascii="宋体" w:hAnsi="宋体"/>
          <w:b/>
          <w:sz w:val="30"/>
          <w:szCs w:val="30"/>
        </w:rPr>
        <w:footnoteReference w:id="4"/>
      </w:r>
    </w:p>
    <w:p w:rsidR="00423119" w:rsidRPr="00423119" w:rsidRDefault="00066891" w:rsidP="00C75C4C">
      <w:pPr>
        <w:shd w:val="clear" w:color="auto" w:fill="FFFFFF"/>
        <w:adjustRightInd w:val="0"/>
        <w:snapToGrid w:val="0"/>
        <w:spacing w:line="540" w:lineRule="exact"/>
        <w:ind w:firstLineChars="200" w:firstLine="560"/>
        <w:rPr>
          <w:rFonts w:ascii="宋体" w:hAnsi="宋体"/>
          <w:sz w:val="28"/>
          <w:szCs w:val="28"/>
        </w:rPr>
      </w:pPr>
      <w:r w:rsidRPr="00AF65B6">
        <w:rPr>
          <w:rFonts w:ascii="宋体" w:hAnsi="宋体" w:hint="eastAsia"/>
          <w:sz w:val="28"/>
          <w:szCs w:val="28"/>
        </w:rPr>
        <w:t>安保工作主</w:t>
      </w:r>
      <w:r w:rsidR="00DB2F1A" w:rsidRPr="00AF65B6">
        <w:rPr>
          <w:rFonts w:ascii="宋体" w:hAnsi="宋体" w:hint="eastAsia"/>
          <w:sz w:val="28"/>
          <w:szCs w:val="28"/>
        </w:rPr>
        <w:t>要包括</w:t>
      </w:r>
      <w:r w:rsidRPr="00AF65B6">
        <w:rPr>
          <w:rFonts w:ascii="宋体" w:hAnsi="宋体" w:hint="eastAsia"/>
          <w:sz w:val="28"/>
          <w:szCs w:val="28"/>
        </w:rPr>
        <w:t>比赛现场秩序维护、紧急状况处理</w:t>
      </w:r>
      <w:r w:rsidR="00DB2F1A" w:rsidRPr="00AF65B6">
        <w:rPr>
          <w:rFonts w:ascii="宋体" w:hAnsi="宋体" w:hint="eastAsia"/>
          <w:sz w:val="28"/>
          <w:szCs w:val="28"/>
        </w:rPr>
        <w:t>及医疗急救</w:t>
      </w:r>
      <w:r w:rsidRPr="00AF65B6">
        <w:rPr>
          <w:rFonts w:ascii="宋体" w:hAnsi="宋体" w:hint="eastAsia"/>
          <w:sz w:val="28"/>
          <w:szCs w:val="28"/>
        </w:rPr>
        <w:t>等工作，保障大赛有序进行</w:t>
      </w:r>
      <w:r w:rsidR="00423119" w:rsidRPr="00AF65B6">
        <w:rPr>
          <w:rFonts w:ascii="宋体" w:hAnsi="宋体" w:hint="eastAsia"/>
          <w:sz w:val="28"/>
          <w:szCs w:val="28"/>
        </w:rPr>
        <w:t>。具体工作如下：</w:t>
      </w:r>
    </w:p>
    <w:p w:rsidR="00423119" w:rsidRPr="00423119" w:rsidRDefault="004139EB" w:rsidP="00C75C4C">
      <w:pPr>
        <w:shd w:val="clear" w:color="auto" w:fill="FFFFFF"/>
        <w:adjustRightInd w:val="0"/>
        <w:snapToGrid w:val="0"/>
        <w:spacing w:line="540" w:lineRule="exact"/>
        <w:ind w:firstLineChars="200" w:firstLine="560"/>
        <w:rPr>
          <w:rFonts w:ascii="宋体" w:hAnsi="宋体"/>
          <w:sz w:val="28"/>
          <w:szCs w:val="28"/>
        </w:rPr>
      </w:pPr>
      <w:r>
        <w:rPr>
          <w:rFonts w:ascii="宋体" w:hAnsi="宋体" w:hint="eastAsia"/>
          <w:sz w:val="28"/>
          <w:szCs w:val="28"/>
        </w:rPr>
        <w:lastRenderedPageBreak/>
        <w:t>1）</w:t>
      </w:r>
      <w:r w:rsidR="00423119" w:rsidRPr="00423119">
        <w:rPr>
          <w:rFonts w:ascii="宋体" w:hAnsi="宋体" w:hint="eastAsia"/>
          <w:sz w:val="28"/>
          <w:szCs w:val="28"/>
        </w:rPr>
        <w:t>赛场秩序维护。</w:t>
      </w:r>
    </w:p>
    <w:p w:rsidR="00423119" w:rsidRPr="00423119" w:rsidRDefault="004139EB" w:rsidP="00454026">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2）</w:t>
      </w:r>
      <w:r w:rsidR="00423119" w:rsidRPr="00423119">
        <w:rPr>
          <w:rFonts w:ascii="宋体" w:hAnsi="宋体" w:hint="eastAsia"/>
          <w:sz w:val="28"/>
          <w:szCs w:val="28"/>
        </w:rPr>
        <w:t>安全隐患的及时通报。</w:t>
      </w:r>
    </w:p>
    <w:p w:rsidR="00423119" w:rsidRPr="00423119" w:rsidRDefault="004139EB" w:rsidP="00454026">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3）</w:t>
      </w:r>
      <w:r w:rsidR="00423119" w:rsidRPr="00423119">
        <w:rPr>
          <w:rFonts w:ascii="宋体" w:hAnsi="宋体" w:hint="eastAsia"/>
          <w:sz w:val="28"/>
          <w:szCs w:val="28"/>
        </w:rPr>
        <w:t>特殊情况</w:t>
      </w:r>
      <w:r>
        <w:rPr>
          <w:rFonts w:ascii="宋体" w:hAnsi="宋体" w:hint="eastAsia"/>
          <w:sz w:val="28"/>
          <w:szCs w:val="28"/>
        </w:rPr>
        <w:t>下</w:t>
      </w:r>
      <w:r w:rsidR="00423119" w:rsidRPr="00423119">
        <w:rPr>
          <w:rFonts w:ascii="宋体" w:hAnsi="宋体" w:hint="eastAsia"/>
          <w:sz w:val="28"/>
          <w:szCs w:val="28"/>
        </w:rPr>
        <w:t>组织赛场人员有序撤离。</w:t>
      </w:r>
    </w:p>
    <w:p w:rsidR="00423119" w:rsidRDefault="004139EB" w:rsidP="00454026">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4）</w:t>
      </w:r>
      <w:r w:rsidR="00A62679">
        <w:rPr>
          <w:rFonts w:ascii="宋体" w:hAnsi="宋体" w:hint="eastAsia"/>
          <w:sz w:val="28"/>
          <w:szCs w:val="28"/>
        </w:rPr>
        <w:t>竞赛</w:t>
      </w:r>
      <w:r>
        <w:rPr>
          <w:rFonts w:ascii="宋体" w:hAnsi="宋体" w:hint="eastAsia"/>
          <w:sz w:val="28"/>
          <w:szCs w:val="28"/>
        </w:rPr>
        <w:t>现场须</w:t>
      </w:r>
      <w:r w:rsidR="00423119" w:rsidRPr="00423119">
        <w:rPr>
          <w:rFonts w:ascii="宋体" w:hAnsi="宋体" w:hint="eastAsia"/>
          <w:sz w:val="28"/>
          <w:szCs w:val="28"/>
        </w:rPr>
        <w:t>配备2名</w:t>
      </w:r>
      <w:r>
        <w:rPr>
          <w:rFonts w:ascii="宋体" w:hAnsi="宋体" w:hint="eastAsia"/>
          <w:sz w:val="28"/>
          <w:szCs w:val="28"/>
        </w:rPr>
        <w:t>医生，配备必需</w:t>
      </w:r>
      <w:r w:rsidR="00423119" w:rsidRPr="00423119">
        <w:rPr>
          <w:rFonts w:ascii="宋体" w:hAnsi="宋体" w:hint="eastAsia"/>
          <w:sz w:val="28"/>
          <w:szCs w:val="28"/>
        </w:rPr>
        <w:t>药品及</w:t>
      </w:r>
      <w:r>
        <w:rPr>
          <w:rFonts w:ascii="宋体" w:hAnsi="宋体" w:hint="eastAsia"/>
          <w:sz w:val="28"/>
          <w:szCs w:val="28"/>
        </w:rPr>
        <w:t>1</w:t>
      </w:r>
      <w:r w:rsidR="00423119" w:rsidRPr="00423119">
        <w:rPr>
          <w:rFonts w:ascii="宋体" w:hAnsi="宋体" w:hint="eastAsia"/>
          <w:sz w:val="28"/>
          <w:szCs w:val="28"/>
        </w:rPr>
        <w:t>辆救护车。</w:t>
      </w:r>
    </w:p>
    <w:p w:rsidR="00066891" w:rsidRPr="00066891" w:rsidRDefault="004139EB" w:rsidP="00454026">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5）赛事组委会负责落实场地和检查比赛器材是否安全。</w:t>
      </w:r>
    </w:p>
    <w:p w:rsidR="00423119" w:rsidRPr="004139EB" w:rsidRDefault="00A1598A" w:rsidP="00653308">
      <w:pPr>
        <w:pStyle w:val="af2"/>
        <w:numPr>
          <w:ilvl w:val="0"/>
          <w:numId w:val="1"/>
        </w:numPr>
        <w:snapToGrid w:val="0"/>
        <w:spacing w:before="240" w:after="120"/>
        <w:ind w:left="602" w:hangingChars="200" w:hanging="602"/>
        <w:rPr>
          <w:rFonts w:ascii="宋体" w:hAnsi="宋体"/>
          <w:b/>
          <w:sz w:val="30"/>
          <w:szCs w:val="30"/>
        </w:rPr>
      </w:pPr>
      <w:r w:rsidRPr="004139EB">
        <w:rPr>
          <w:rFonts w:ascii="宋体" w:hAnsi="宋体" w:hint="eastAsia"/>
          <w:b/>
          <w:sz w:val="30"/>
          <w:szCs w:val="30"/>
        </w:rPr>
        <w:t>企业合作意向</w:t>
      </w:r>
      <w:r w:rsidR="00951B86" w:rsidRPr="00454026">
        <w:rPr>
          <w:rStyle w:val="ad"/>
          <w:rFonts w:ascii="宋体" w:hAnsi="宋体"/>
          <w:b/>
          <w:sz w:val="30"/>
          <w:szCs w:val="30"/>
        </w:rPr>
        <w:footnoteReference w:id="5"/>
      </w:r>
    </w:p>
    <w:p w:rsidR="00A1598A" w:rsidRPr="00C75C4C" w:rsidRDefault="00E110B9" w:rsidP="00454026">
      <w:pPr>
        <w:shd w:val="clear" w:color="auto" w:fill="FFFFFF"/>
        <w:adjustRightInd w:val="0"/>
        <w:snapToGrid w:val="0"/>
        <w:spacing w:before="0" w:after="0" w:line="360" w:lineRule="auto"/>
        <w:ind w:firstLineChars="200" w:firstLine="560"/>
        <w:rPr>
          <w:rFonts w:ascii="宋体" w:hAnsi="宋体"/>
          <w:sz w:val="28"/>
          <w:szCs w:val="28"/>
        </w:rPr>
      </w:pPr>
      <w:r w:rsidRPr="00C75C4C">
        <w:rPr>
          <w:rFonts w:ascii="宋体" w:hAnsi="宋体" w:hint="eastAsia"/>
          <w:sz w:val="28"/>
          <w:szCs w:val="28"/>
        </w:rPr>
        <w:t>东软云观</w:t>
      </w:r>
      <w:r w:rsidR="001766D0" w:rsidRPr="00C75C4C">
        <w:rPr>
          <w:rFonts w:ascii="宋体" w:hAnsi="宋体" w:hint="eastAsia"/>
          <w:sz w:val="28"/>
          <w:szCs w:val="28"/>
        </w:rPr>
        <w:t>公司</w:t>
      </w:r>
      <w:r w:rsidRPr="00C75C4C">
        <w:rPr>
          <w:rFonts w:ascii="宋体" w:hAnsi="宋体" w:hint="eastAsia"/>
          <w:sz w:val="28"/>
          <w:szCs w:val="28"/>
        </w:rPr>
        <w:t>提供技术平台、人员及经费支持</w:t>
      </w:r>
      <w:r w:rsidR="001766D0" w:rsidRPr="00C75C4C">
        <w:rPr>
          <w:rFonts w:ascii="宋体" w:hAnsi="宋体" w:hint="eastAsia"/>
          <w:sz w:val="28"/>
          <w:szCs w:val="28"/>
        </w:rPr>
        <w:t>。</w:t>
      </w:r>
    </w:p>
    <w:p w:rsidR="00A1598A" w:rsidRPr="004139EB" w:rsidRDefault="00A1598A" w:rsidP="00653308">
      <w:pPr>
        <w:pStyle w:val="af2"/>
        <w:numPr>
          <w:ilvl w:val="0"/>
          <w:numId w:val="1"/>
        </w:numPr>
        <w:snapToGrid w:val="0"/>
        <w:spacing w:before="240" w:after="120"/>
        <w:ind w:left="602" w:hangingChars="200" w:hanging="602"/>
        <w:rPr>
          <w:rFonts w:ascii="宋体" w:hAnsi="宋体"/>
          <w:b/>
          <w:sz w:val="30"/>
          <w:szCs w:val="30"/>
        </w:rPr>
      </w:pPr>
      <w:r w:rsidRPr="004139EB">
        <w:rPr>
          <w:rFonts w:ascii="宋体" w:hAnsi="宋体" w:hint="eastAsia"/>
          <w:b/>
          <w:sz w:val="30"/>
          <w:szCs w:val="30"/>
        </w:rPr>
        <w:t>赛项使用设备平台的相关标准</w:t>
      </w:r>
      <w:r w:rsidR="00951B86" w:rsidRPr="00454026">
        <w:rPr>
          <w:rStyle w:val="ad"/>
          <w:rFonts w:ascii="宋体" w:hAnsi="宋体"/>
          <w:b/>
          <w:sz w:val="30"/>
          <w:szCs w:val="30"/>
        </w:rPr>
        <w:footnoteReference w:id="6"/>
      </w:r>
    </w:p>
    <w:p w:rsidR="00066891" w:rsidRPr="00C75C4C" w:rsidRDefault="004139EB" w:rsidP="00454026">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1）</w:t>
      </w:r>
      <w:r w:rsidR="00E110B9" w:rsidRPr="00C75C4C">
        <w:rPr>
          <w:rFonts w:ascii="宋体" w:hAnsi="宋体" w:hint="eastAsia"/>
          <w:sz w:val="28"/>
          <w:szCs w:val="28"/>
        </w:rPr>
        <w:t>竞赛场地</w:t>
      </w:r>
      <w:r w:rsidR="00A62679">
        <w:rPr>
          <w:rFonts w:ascii="宋体" w:hAnsi="宋体" w:hint="eastAsia"/>
          <w:sz w:val="28"/>
          <w:szCs w:val="28"/>
        </w:rPr>
        <w:t>配备</w:t>
      </w:r>
      <w:r w:rsidR="00066891" w:rsidRPr="00C75C4C">
        <w:rPr>
          <w:rFonts w:ascii="宋体" w:hAnsi="宋体" w:hint="eastAsia"/>
          <w:sz w:val="28"/>
          <w:szCs w:val="28"/>
        </w:rPr>
        <w:t>计算机</w:t>
      </w:r>
      <w:r w:rsidR="00E110B9" w:rsidRPr="00C75C4C">
        <w:rPr>
          <w:rFonts w:ascii="宋体" w:hAnsi="宋体" w:hint="eastAsia"/>
          <w:sz w:val="28"/>
          <w:szCs w:val="28"/>
        </w:rPr>
        <w:t>200</w:t>
      </w:r>
      <w:r w:rsidR="00066891" w:rsidRPr="00C75C4C">
        <w:rPr>
          <w:rFonts w:ascii="宋体" w:hAnsi="宋体" w:hint="eastAsia"/>
          <w:sz w:val="28"/>
          <w:szCs w:val="28"/>
        </w:rPr>
        <w:t>台</w:t>
      </w:r>
      <w:r w:rsidR="00E110B9" w:rsidRPr="00C75C4C">
        <w:rPr>
          <w:rFonts w:ascii="宋体" w:hAnsi="宋体" w:hint="eastAsia"/>
          <w:sz w:val="28"/>
          <w:szCs w:val="28"/>
        </w:rPr>
        <w:t>，现场调试、演示设备（智能手机，pad）100台</w:t>
      </w:r>
      <w:r w:rsidR="00A62679">
        <w:rPr>
          <w:rFonts w:ascii="宋体" w:hAnsi="宋体" w:hint="eastAsia"/>
          <w:sz w:val="28"/>
          <w:szCs w:val="28"/>
        </w:rPr>
        <w:t>。</w:t>
      </w:r>
    </w:p>
    <w:p w:rsidR="00066891" w:rsidRDefault="00A62679" w:rsidP="00454026">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2）</w:t>
      </w:r>
      <w:r w:rsidR="00066891" w:rsidRPr="00C75C4C">
        <w:rPr>
          <w:rFonts w:ascii="宋体" w:hAnsi="宋体"/>
          <w:sz w:val="28"/>
          <w:szCs w:val="28"/>
        </w:rPr>
        <w:t>大赛组委会提供个人计算机（安装Windows操作系统），用以组建局域网和广域网，并安装Office</w:t>
      </w:r>
      <w:r w:rsidR="00066891" w:rsidRPr="00C75C4C">
        <w:rPr>
          <w:rFonts w:ascii="宋体" w:hAnsi="宋体" w:hint="eastAsia"/>
          <w:sz w:val="28"/>
          <w:szCs w:val="28"/>
        </w:rPr>
        <w:t>、PhotoShop、</w:t>
      </w:r>
      <w:r>
        <w:rPr>
          <w:rFonts w:ascii="宋体" w:hAnsi="宋体" w:hint="eastAsia"/>
          <w:sz w:val="28"/>
          <w:szCs w:val="28"/>
        </w:rPr>
        <w:t>会声会影</w:t>
      </w:r>
      <w:r w:rsidR="00066891" w:rsidRPr="00C75C4C">
        <w:rPr>
          <w:rFonts w:ascii="宋体" w:hAnsi="宋体"/>
          <w:sz w:val="28"/>
          <w:szCs w:val="28"/>
        </w:rPr>
        <w:t>等常用</w:t>
      </w:r>
      <w:r w:rsidR="00066891" w:rsidRPr="00C75C4C">
        <w:rPr>
          <w:rFonts w:ascii="宋体" w:hAnsi="宋体" w:hint="eastAsia"/>
          <w:sz w:val="28"/>
          <w:szCs w:val="28"/>
        </w:rPr>
        <w:t>视频、音频、文字处理</w:t>
      </w:r>
      <w:r w:rsidR="00066891" w:rsidRPr="00C75C4C">
        <w:rPr>
          <w:rFonts w:ascii="宋体" w:hAnsi="宋体"/>
          <w:sz w:val="28"/>
          <w:szCs w:val="28"/>
        </w:rPr>
        <w:t>软件。</w:t>
      </w:r>
    </w:p>
    <w:p w:rsidR="00454026" w:rsidRDefault="00454026" w:rsidP="00454026">
      <w:pPr>
        <w:shd w:val="clear" w:color="auto" w:fill="FFFFFF"/>
        <w:adjustRightInd w:val="0"/>
        <w:snapToGrid w:val="0"/>
        <w:spacing w:before="0" w:after="0" w:line="540" w:lineRule="exact"/>
        <w:ind w:firstLineChars="200" w:firstLine="560"/>
        <w:rPr>
          <w:rFonts w:ascii="宋体" w:hAnsi="宋体"/>
          <w:sz w:val="28"/>
          <w:szCs w:val="28"/>
        </w:rPr>
      </w:pPr>
    </w:p>
    <w:tbl>
      <w:tblPr>
        <w:tblW w:w="6801" w:type="dxa"/>
        <w:jc w:val="center"/>
        <w:tblInd w:w="-4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5852"/>
      </w:tblGrid>
      <w:tr w:rsidR="00066891" w:rsidRPr="00A62679" w:rsidTr="00A62679">
        <w:trPr>
          <w:trHeight w:val="449"/>
          <w:jc w:val="center"/>
        </w:trPr>
        <w:tc>
          <w:tcPr>
            <w:tcW w:w="949" w:type="dxa"/>
          </w:tcPr>
          <w:p w:rsidR="00066891" w:rsidRPr="00A62679" w:rsidRDefault="00066891" w:rsidP="00CB6098">
            <w:pPr>
              <w:snapToGrid w:val="0"/>
              <w:spacing w:line="400" w:lineRule="exact"/>
              <w:jc w:val="center"/>
              <w:rPr>
                <w:b/>
                <w:bCs/>
                <w:kern w:val="0"/>
                <w:sz w:val="24"/>
                <w:szCs w:val="24"/>
              </w:rPr>
            </w:pPr>
            <w:r w:rsidRPr="00A62679">
              <w:rPr>
                <w:b/>
                <w:bCs/>
                <w:kern w:val="0"/>
                <w:sz w:val="24"/>
                <w:szCs w:val="24"/>
              </w:rPr>
              <w:t>序号</w:t>
            </w:r>
          </w:p>
        </w:tc>
        <w:tc>
          <w:tcPr>
            <w:tcW w:w="5852" w:type="dxa"/>
            <w:shd w:val="clear" w:color="auto" w:fill="auto"/>
          </w:tcPr>
          <w:p w:rsidR="00066891" w:rsidRPr="00A62679" w:rsidRDefault="00066891" w:rsidP="00CB6098">
            <w:pPr>
              <w:snapToGrid w:val="0"/>
              <w:spacing w:line="400" w:lineRule="exact"/>
              <w:jc w:val="center"/>
              <w:rPr>
                <w:b/>
                <w:bCs/>
                <w:kern w:val="0"/>
                <w:sz w:val="24"/>
                <w:szCs w:val="24"/>
              </w:rPr>
            </w:pPr>
            <w:r w:rsidRPr="00A62679">
              <w:rPr>
                <w:b/>
                <w:bCs/>
                <w:kern w:val="0"/>
                <w:sz w:val="24"/>
                <w:szCs w:val="24"/>
              </w:rPr>
              <w:t>软件</w:t>
            </w:r>
          </w:p>
        </w:tc>
      </w:tr>
      <w:tr w:rsidR="00066891" w:rsidRPr="00A62679" w:rsidTr="00A62679">
        <w:trPr>
          <w:trHeight w:val="449"/>
          <w:jc w:val="center"/>
        </w:trPr>
        <w:tc>
          <w:tcPr>
            <w:tcW w:w="949" w:type="dxa"/>
          </w:tcPr>
          <w:p w:rsidR="00066891" w:rsidRPr="00A62679" w:rsidRDefault="00066891" w:rsidP="00CB6098">
            <w:pPr>
              <w:snapToGrid w:val="0"/>
              <w:spacing w:line="400" w:lineRule="exact"/>
              <w:jc w:val="center"/>
              <w:rPr>
                <w:bCs/>
                <w:kern w:val="0"/>
                <w:sz w:val="24"/>
                <w:szCs w:val="24"/>
              </w:rPr>
            </w:pPr>
            <w:r w:rsidRPr="00A62679">
              <w:rPr>
                <w:bCs/>
                <w:kern w:val="0"/>
                <w:sz w:val="24"/>
                <w:szCs w:val="24"/>
              </w:rPr>
              <w:t>1</w:t>
            </w:r>
          </w:p>
        </w:tc>
        <w:tc>
          <w:tcPr>
            <w:tcW w:w="5852" w:type="dxa"/>
          </w:tcPr>
          <w:p w:rsidR="00066891" w:rsidRPr="00A62679" w:rsidRDefault="00066891" w:rsidP="00CB6098">
            <w:pPr>
              <w:snapToGrid w:val="0"/>
              <w:spacing w:line="400" w:lineRule="exact"/>
              <w:rPr>
                <w:bCs/>
                <w:kern w:val="0"/>
                <w:sz w:val="24"/>
                <w:szCs w:val="24"/>
              </w:rPr>
            </w:pPr>
            <w:r w:rsidRPr="00A62679">
              <w:rPr>
                <w:bCs/>
                <w:kern w:val="0"/>
                <w:sz w:val="24"/>
                <w:szCs w:val="24"/>
              </w:rPr>
              <w:t>Windows</w:t>
            </w:r>
            <w:r w:rsidRPr="00A62679">
              <w:rPr>
                <w:rFonts w:hint="eastAsia"/>
                <w:bCs/>
                <w:kern w:val="0"/>
                <w:sz w:val="24"/>
                <w:szCs w:val="24"/>
              </w:rPr>
              <w:t>7</w:t>
            </w:r>
            <w:r w:rsidRPr="00A62679">
              <w:rPr>
                <w:bCs/>
                <w:kern w:val="0"/>
                <w:sz w:val="24"/>
                <w:szCs w:val="24"/>
              </w:rPr>
              <w:t xml:space="preserve"> </w:t>
            </w:r>
            <w:r w:rsidRPr="00A62679">
              <w:rPr>
                <w:rFonts w:hint="eastAsia"/>
                <w:bCs/>
                <w:kern w:val="0"/>
                <w:sz w:val="24"/>
                <w:szCs w:val="24"/>
              </w:rPr>
              <w:t>专业</w:t>
            </w:r>
            <w:r w:rsidRPr="00A62679">
              <w:rPr>
                <w:bCs/>
                <w:kern w:val="0"/>
                <w:sz w:val="24"/>
                <w:szCs w:val="24"/>
              </w:rPr>
              <w:t>版</w:t>
            </w:r>
          </w:p>
        </w:tc>
      </w:tr>
      <w:tr w:rsidR="00066891" w:rsidRPr="00A62679" w:rsidTr="00A62679">
        <w:trPr>
          <w:trHeight w:val="449"/>
          <w:jc w:val="center"/>
        </w:trPr>
        <w:tc>
          <w:tcPr>
            <w:tcW w:w="949" w:type="dxa"/>
          </w:tcPr>
          <w:p w:rsidR="00066891" w:rsidRPr="00A62679" w:rsidRDefault="00066891" w:rsidP="00CB6098">
            <w:pPr>
              <w:snapToGrid w:val="0"/>
              <w:spacing w:line="400" w:lineRule="exact"/>
              <w:jc w:val="center"/>
              <w:rPr>
                <w:bCs/>
                <w:kern w:val="0"/>
                <w:sz w:val="24"/>
                <w:szCs w:val="24"/>
              </w:rPr>
            </w:pPr>
            <w:r w:rsidRPr="00A62679">
              <w:rPr>
                <w:bCs/>
                <w:kern w:val="0"/>
                <w:sz w:val="24"/>
                <w:szCs w:val="24"/>
              </w:rPr>
              <w:t>2</w:t>
            </w:r>
          </w:p>
        </w:tc>
        <w:tc>
          <w:tcPr>
            <w:tcW w:w="5852" w:type="dxa"/>
          </w:tcPr>
          <w:p w:rsidR="00066891" w:rsidRPr="00A62679" w:rsidRDefault="00066891" w:rsidP="00CB6098">
            <w:pPr>
              <w:snapToGrid w:val="0"/>
              <w:spacing w:line="400" w:lineRule="exact"/>
              <w:rPr>
                <w:bCs/>
                <w:kern w:val="0"/>
                <w:sz w:val="24"/>
                <w:szCs w:val="24"/>
              </w:rPr>
            </w:pPr>
            <w:r w:rsidRPr="00A62679">
              <w:rPr>
                <w:rFonts w:hint="eastAsia"/>
                <w:bCs/>
                <w:kern w:val="0"/>
                <w:sz w:val="24"/>
                <w:szCs w:val="24"/>
              </w:rPr>
              <w:t xml:space="preserve">PhotoShop </w:t>
            </w:r>
            <w:r w:rsidRPr="00A62679">
              <w:rPr>
                <w:rFonts w:hint="eastAsia"/>
                <w:sz w:val="24"/>
                <w:szCs w:val="24"/>
              </w:rPr>
              <w:t>CS6</w:t>
            </w:r>
          </w:p>
        </w:tc>
      </w:tr>
      <w:tr w:rsidR="00066891" w:rsidRPr="00A62679" w:rsidTr="00A62679">
        <w:trPr>
          <w:trHeight w:val="449"/>
          <w:jc w:val="center"/>
        </w:trPr>
        <w:tc>
          <w:tcPr>
            <w:tcW w:w="949" w:type="dxa"/>
          </w:tcPr>
          <w:p w:rsidR="00066891" w:rsidRPr="00A62679" w:rsidRDefault="00066891" w:rsidP="00CB6098">
            <w:pPr>
              <w:snapToGrid w:val="0"/>
              <w:spacing w:line="400" w:lineRule="exact"/>
              <w:jc w:val="center"/>
              <w:rPr>
                <w:sz w:val="24"/>
                <w:szCs w:val="24"/>
              </w:rPr>
            </w:pPr>
            <w:r w:rsidRPr="00A62679">
              <w:rPr>
                <w:sz w:val="24"/>
                <w:szCs w:val="24"/>
              </w:rPr>
              <w:t>3</w:t>
            </w:r>
          </w:p>
        </w:tc>
        <w:tc>
          <w:tcPr>
            <w:tcW w:w="5852" w:type="dxa"/>
          </w:tcPr>
          <w:p w:rsidR="00066891" w:rsidRPr="00A62679" w:rsidRDefault="00066891" w:rsidP="00CB6098">
            <w:pPr>
              <w:snapToGrid w:val="0"/>
              <w:spacing w:line="400" w:lineRule="exact"/>
              <w:rPr>
                <w:bCs/>
                <w:kern w:val="0"/>
                <w:sz w:val="24"/>
                <w:szCs w:val="24"/>
              </w:rPr>
            </w:pPr>
            <w:r w:rsidRPr="00A62679">
              <w:rPr>
                <w:rFonts w:hint="eastAsia"/>
                <w:sz w:val="24"/>
                <w:szCs w:val="24"/>
              </w:rPr>
              <w:t>会声会影</w:t>
            </w:r>
          </w:p>
        </w:tc>
      </w:tr>
      <w:tr w:rsidR="00066891" w:rsidRPr="00A62679" w:rsidTr="00A62679">
        <w:trPr>
          <w:trHeight w:val="449"/>
          <w:jc w:val="center"/>
        </w:trPr>
        <w:tc>
          <w:tcPr>
            <w:tcW w:w="949" w:type="dxa"/>
          </w:tcPr>
          <w:p w:rsidR="00066891" w:rsidRPr="00A62679" w:rsidRDefault="00066891" w:rsidP="00CB6098">
            <w:pPr>
              <w:snapToGrid w:val="0"/>
              <w:spacing w:line="400" w:lineRule="exact"/>
              <w:jc w:val="center"/>
              <w:rPr>
                <w:sz w:val="24"/>
                <w:szCs w:val="24"/>
              </w:rPr>
            </w:pPr>
            <w:r w:rsidRPr="00A62679">
              <w:rPr>
                <w:sz w:val="24"/>
                <w:szCs w:val="24"/>
              </w:rPr>
              <w:t>4</w:t>
            </w:r>
          </w:p>
        </w:tc>
        <w:tc>
          <w:tcPr>
            <w:tcW w:w="5852" w:type="dxa"/>
          </w:tcPr>
          <w:p w:rsidR="00066891" w:rsidRPr="00A62679" w:rsidRDefault="00066891" w:rsidP="00CB6098">
            <w:pPr>
              <w:snapToGrid w:val="0"/>
              <w:spacing w:line="400" w:lineRule="exact"/>
              <w:rPr>
                <w:sz w:val="24"/>
                <w:szCs w:val="24"/>
              </w:rPr>
            </w:pPr>
            <w:r w:rsidRPr="00A62679">
              <w:rPr>
                <w:rFonts w:hint="eastAsia"/>
                <w:sz w:val="24"/>
                <w:szCs w:val="24"/>
              </w:rPr>
              <w:t>Adobe Illustrator CS6</w:t>
            </w:r>
          </w:p>
        </w:tc>
      </w:tr>
      <w:tr w:rsidR="00066891" w:rsidRPr="00A62679" w:rsidTr="00A62679">
        <w:trPr>
          <w:trHeight w:val="449"/>
          <w:jc w:val="center"/>
        </w:trPr>
        <w:tc>
          <w:tcPr>
            <w:tcW w:w="949" w:type="dxa"/>
          </w:tcPr>
          <w:p w:rsidR="00066891" w:rsidRPr="00A62679" w:rsidRDefault="00E7049D" w:rsidP="00CB6098">
            <w:pPr>
              <w:snapToGrid w:val="0"/>
              <w:spacing w:line="400" w:lineRule="exact"/>
              <w:jc w:val="center"/>
              <w:rPr>
                <w:sz w:val="24"/>
                <w:szCs w:val="24"/>
              </w:rPr>
            </w:pPr>
            <w:r w:rsidRPr="00A62679">
              <w:rPr>
                <w:rFonts w:hint="eastAsia"/>
                <w:sz w:val="24"/>
                <w:szCs w:val="24"/>
              </w:rPr>
              <w:t>5</w:t>
            </w:r>
          </w:p>
        </w:tc>
        <w:tc>
          <w:tcPr>
            <w:tcW w:w="5852" w:type="dxa"/>
          </w:tcPr>
          <w:p w:rsidR="00066891" w:rsidRPr="00A62679" w:rsidRDefault="00066891" w:rsidP="00CB6098">
            <w:pPr>
              <w:snapToGrid w:val="0"/>
              <w:spacing w:line="400" w:lineRule="exact"/>
              <w:rPr>
                <w:sz w:val="24"/>
                <w:szCs w:val="24"/>
              </w:rPr>
            </w:pPr>
            <w:r w:rsidRPr="00A62679">
              <w:rPr>
                <w:sz w:val="24"/>
                <w:szCs w:val="24"/>
              </w:rPr>
              <w:t>Microsoft Office 20</w:t>
            </w:r>
            <w:r w:rsidRPr="00A62679">
              <w:rPr>
                <w:rFonts w:hint="eastAsia"/>
                <w:sz w:val="24"/>
                <w:szCs w:val="24"/>
              </w:rPr>
              <w:t>10</w:t>
            </w:r>
          </w:p>
        </w:tc>
      </w:tr>
      <w:tr w:rsidR="00066891" w:rsidRPr="00A62679" w:rsidTr="00A62679">
        <w:trPr>
          <w:trHeight w:val="449"/>
          <w:jc w:val="center"/>
        </w:trPr>
        <w:tc>
          <w:tcPr>
            <w:tcW w:w="949" w:type="dxa"/>
          </w:tcPr>
          <w:p w:rsidR="00066891" w:rsidRPr="00A62679" w:rsidRDefault="00E7049D" w:rsidP="00CB6098">
            <w:pPr>
              <w:snapToGrid w:val="0"/>
              <w:spacing w:line="400" w:lineRule="exact"/>
              <w:jc w:val="center"/>
              <w:rPr>
                <w:sz w:val="24"/>
                <w:szCs w:val="24"/>
              </w:rPr>
            </w:pPr>
            <w:r w:rsidRPr="00A62679">
              <w:rPr>
                <w:rFonts w:hint="eastAsia"/>
                <w:sz w:val="24"/>
                <w:szCs w:val="24"/>
              </w:rPr>
              <w:t>6</w:t>
            </w:r>
          </w:p>
        </w:tc>
        <w:tc>
          <w:tcPr>
            <w:tcW w:w="5852" w:type="dxa"/>
          </w:tcPr>
          <w:p w:rsidR="00066891" w:rsidRPr="00A62679" w:rsidRDefault="00066891" w:rsidP="00CB6098">
            <w:pPr>
              <w:snapToGrid w:val="0"/>
              <w:spacing w:line="400" w:lineRule="exact"/>
              <w:rPr>
                <w:bCs/>
                <w:kern w:val="0"/>
                <w:sz w:val="24"/>
                <w:szCs w:val="24"/>
              </w:rPr>
            </w:pPr>
            <w:r w:rsidRPr="00A62679">
              <w:rPr>
                <w:rFonts w:hint="eastAsia"/>
                <w:sz w:val="24"/>
                <w:szCs w:val="24"/>
              </w:rPr>
              <w:t>Acrobat</w:t>
            </w:r>
          </w:p>
        </w:tc>
      </w:tr>
    </w:tbl>
    <w:p w:rsidR="00454026" w:rsidRDefault="00454026" w:rsidP="00454026">
      <w:pPr>
        <w:pStyle w:val="af2"/>
        <w:snapToGrid w:val="0"/>
        <w:spacing w:before="120" w:after="120"/>
        <w:ind w:left="602" w:firstLineChars="0" w:firstLine="0"/>
        <w:rPr>
          <w:rFonts w:ascii="宋体" w:hAnsi="宋体"/>
          <w:b/>
          <w:sz w:val="30"/>
          <w:szCs w:val="30"/>
        </w:rPr>
      </w:pPr>
    </w:p>
    <w:p w:rsidR="00454026" w:rsidRDefault="00454026">
      <w:pPr>
        <w:rPr>
          <w:rFonts w:ascii="宋体" w:hAnsi="宋体"/>
          <w:b/>
          <w:sz w:val="30"/>
          <w:szCs w:val="30"/>
        </w:rPr>
      </w:pPr>
      <w:r>
        <w:rPr>
          <w:rFonts w:ascii="宋体" w:hAnsi="宋体"/>
          <w:b/>
          <w:sz w:val="30"/>
          <w:szCs w:val="30"/>
        </w:rPr>
        <w:br w:type="page"/>
      </w:r>
    </w:p>
    <w:p w:rsidR="00A1598A" w:rsidRDefault="00A1598A" w:rsidP="00653308">
      <w:pPr>
        <w:pStyle w:val="af2"/>
        <w:numPr>
          <w:ilvl w:val="0"/>
          <w:numId w:val="1"/>
        </w:numPr>
        <w:snapToGrid w:val="0"/>
        <w:spacing w:before="240" w:after="120"/>
        <w:ind w:left="602" w:hangingChars="200" w:hanging="602"/>
        <w:rPr>
          <w:rFonts w:ascii="宋体" w:hAnsi="宋体"/>
          <w:b/>
          <w:sz w:val="30"/>
          <w:szCs w:val="30"/>
        </w:rPr>
      </w:pPr>
      <w:r w:rsidRPr="00A62679">
        <w:rPr>
          <w:rFonts w:ascii="宋体" w:hAnsi="宋体" w:hint="eastAsia"/>
          <w:b/>
          <w:sz w:val="30"/>
          <w:szCs w:val="30"/>
        </w:rPr>
        <w:lastRenderedPageBreak/>
        <w:t>建议使用的比赛器材和技术平台</w:t>
      </w:r>
      <w:r w:rsidR="00BC580F" w:rsidRPr="00454026">
        <w:rPr>
          <w:rStyle w:val="ad"/>
          <w:rFonts w:ascii="宋体" w:hAnsi="宋体"/>
          <w:b/>
          <w:sz w:val="30"/>
          <w:szCs w:val="30"/>
        </w:rPr>
        <w:footnoteReference w:id="7"/>
      </w:r>
    </w:p>
    <w:tbl>
      <w:tblPr>
        <w:tblW w:w="8800" w:type="dxa"/>
        <w:tblInd w:w="2" w:type="dxa"/>
        <w:tblCellMar>
          <w:left w:w="0" w:type="dxa"/>
          <w:right w:w="0" w:type="dxa"/>
        </w:tblCellMar>
        <w:tblLook w:val="0600" w:firstRow="0" w:lastRow="0" w:firstColumn="0" w:lastColumn="0" w:noHBand="1" w:noVBand="1"/>
      </w:tblPr>
      <w:tblGrid>
        <w:gridCol w:w="1080"/>
        <w:gridCol w:w="2160"/>
        <w:gridCol w:w="2297"/>
        <w:gridCol w:w="3263"/>
      </w:tblGrid>
      <w:tr w:rsidR="00A62679" w:rsidRPr="00A62679" w:rsidTr="00A62679">
        <w:trPr>
          <w:trHeight w:val="465"/>
        </w:trPr>
        <w:tc>
          <w:tcPr>
            <w:tcW w:w="8800" w:type="dxa"/>
            <w:gridSpan w:val="4"/>
            <w:tcBorders>
              <w:top w:val="single" w:sz="8" w:space="0" w:color="000000"/>
              <w:left w:val="single" w:sz="8" w:space="0" w:color="000000"/>
              <w:bottom w:val="single" w:sz="4" w:space="0" w:color="000000"/>
              <w:right w:val="single" w:sz="8" w:space="0" w:color="000000"/>
            </w:tcBorders>
            <w:shd w:val="clear" w:color="auto" w:fill="auto"/>
            <w:tcMar>
              <w:top w:w="8" w:type="dxa"/>
              <w:left w:w="8" w:type="dxa"/>
              <w:bottom w:w="0" w:type="dxa"/>
              <w:right w:w="8" w:type="dxa"/>
            </w:tcMar>
            <w:vAlign w:val="center"/>
          </w:tcPr>
          <w:p w:rsidR="00A62679" w:rsidRPr="00A62679" w:rsidRDefault="00A62679" w:rsidP="00A62679">
            <w:pPr>
              <w:textAlignment w:val="center"/>
              <w:rPr>
                <w:rFonts w:ascii="宋体" w:hAnsi="宋体" w:cs="Arial"/>
                <w:b/>
                <w:bCs/>
                <w:color w:val="000000"/>
                <w:kern w:val="24"/>
                <w:sz w:val="24"/>
                <w:szCs w:val="24"/>
              </w:rPr>
            </w:pPr>
            <w:r w:rsidRPr="00A62679">
              <w:rPr>
                <w:rFonts w:ascii="宋体" w:hAnsi="宋体" w:cs="Arial" w:hint="eastAsia"/>
                <w:b/>
                <w:bCs/>
                <w:color w:val="000000"/>
                <w:kern w:val="24"/>
                <w:sz w:val="24"/>
                <w:szCs w:val="24"/>
              </w:rPr>
              <w:t>微软</w:t>
            </w:r>
          </w:p>
        </w:tc>
      </w:tr>
      <w:tr w:rsidR="00DD3A13" w:rsidRPr="00A62679" w:rsidTr="00A62679">
        <w:trPr>
          <w:trHeight w:val="465"/>
        </w:trPr>
        <w:tc>
          <w:tcPr>
            <w:tcW w:w="1080" w:type="dxa"/>
            <w:tcBorders>
              <w:top w:val="single" w:sz="8" w:space="0" w:color="000000"/>
              <w:left w:val="single" w:sz="8"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b/>
                <w:bCs/>
                <w:color w:val="000000"/>
                <w:kern w:val="24"/>
                <w:sz w:val="24"/>
                <w:szCs w:val="24"/>
              </w:rPr>
              <w:t>序号</w:t>
            </w:r>
          </w:p>
        </w:tc>
        <w:tc>
          <w:tcPr>
            <w:tcW w:w="2160" w:type="dxa"/>
            <w:tcBorders>
              <w:top w:val="single" w:sz="8" w:space="0" w:color="000000"/>
              <w:left w:val="single" w:sz="8"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b/>
                <w:bCs/>
                <w:color w:val="000000"/>
                <w:kern w:val="24"/>
                <w:sz w:val="24"/>
                <w:szCs w:val="24"/>
              </w:rPr>
              <w:t>操作系统名称</w:t>
            </w:r>
          </w:p>
        </w:tc>
        <w:tc>
          <w:tcPr>
            <w:tcW w:w="2297" w:type="dxa"/>
            <w:tcBorders>
              <w:top w:val="single" w:sz="8" w:space="0" w:color="000000"/>
              <w:left w:val="single" w:sz="8"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b/>
                <w:bCs/>
                <w:color w:val="000000"/>
                <w:kern w:val="24"/>
                <w:sz w:val="24"/>
                <w:szCs w:val="24"/>
              </w:rPr>
              <w:t>数量</w:t>
            </w:r>
          </w:p>
        </w:tc>
        <w:tc>
          <w:tcPr>
            <w:tcW w:w="3263" w:type="dxa"/>
            <w:tcBorders>
              <w:top w:val="single" w:sz="8" w:space="0" w:color="000000"/>
              <w:left w:val="single" w:sz="8"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b/>
                <w:bCs/>
                <w:color w:val="000000"/>
                <w:kern w:val="24"/>
                <w:sz w:val="24"/>
                <w:szCs w:val="24"/>
              </w:rPr>
              <w:t>参考设备型号</w:t>
            </w:r>
          </w:p>
        </w:tc>
      </w:tr>
      <w:tr w:rsidR="00DD3A13" w:rsidRPr="00A62679" w:rsidTr="00A62679">
        <w:trPr>
          <w:trHeight w:val="465"/>
        </w:trPr>
        <w:tc>
          <w:tcPr>
            <w:tcW w:w="0" w:type="auto"/>
            <w:vMerge w:val="restart"/>
            <w:tcBorders>
              <w:top w:val="single" w:sz="4" w:space="0" w:color="000000"/>
              <w:left w:val="single" w:sz="8" w:space="0" w:color="000000"/>
              <w:right w:val="single" w:sz="8" w:space="0" w:color="000000"/>
            </w:tcBorders>
            <w:shd w:val="clear" w:color="auto" w:fill="auto"/>
            <w:vAlign w:val="center"/>
          </w:tcPr>
          <w:p w:rsidR="00DD3A13" w:rsidRPr="00A62679" w:rsidRDefault="00DD3A13" w:rsidP="00A62679">
            <w:pPr>
              <w:jc w:val="center"/>
              <w:rPr>
                <w:rFonts w:ascii="宋体" w:hAnsi="宋体" w:cs="Arial"/>
                <w:color w:val="000000"/>
                <w:kern w:val="24"/>
                <w:sz w:val="24"/>
                <w:szCs w:val="24"/>
              </w:rPr>
            </w:pPr>
            <w:r w:rsidRPr="00A62679">
              <w:rPr>
                <w:rFonts w:ascii="宋体" w:hAnsi="宋体" w:cs="Arial" w:hint="eastAsia"/>
                <w:color w:val="000000"/>
                <w:kern w:val="24"/>
                <w:sz w:val="24"/>
                <w:szCs w:val="24"/>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rsidR="00DD3A13" w:rsidRPr="00A62679" w:rsidRDefault="00DD3A13" w:rsidP="00A62679">
            <w:pPr>
              <w:jc w:val="center"/>
              <w:rPr>
                <w:rFonts w:ascii="宋体" w:hAnsi="宋体" w:cs="Arial"/>
                <w:color w:val="000000"/>
                <w:kern w:val="24"/>
                <w:sz w:val="24"/>
                <w:szCs w:val="24"/>
              </w:rPr>
            </w:pPr>
            <w:r w:rsidRPr="00A62679">
              <w:rPr>
                <w:rFonts w:ascii="宋体" w:hAnsi="宋体" w:cs="Arial"/>
                <w:color w:val="000000"/>
                <w:kern w:val="24"/>
                <w:sz w:val="24"/>
                <w:szCs w:val="24"/>
              </w:rPr>
              <w:t>W</w:t>
            </w:r>
            <w:r w:rsidRPr="00A62679">
              <w:rPr>
                <w:rFonts w:ascii="宋体" w:hAnsi="宋体" w:cs="Arial" w:hint="eastAsia"/>
                <w:color w:val="000000"/>
                <w:kern w:val="24"/>
                <w:sz w:val="24"/>
                <w:szCs w:val="24"/>
              </w:rPr>
              <w:t>indows</w:t>
            </w:r>
            <w:r w:rsidR="00DB2F1A">
              <w:rPr>
                <w:rFonts w:ascii="宋体" w:hAnsi="宋体" w:cs="Arial" w:hint="eastAsia"/>
                <w:color w:val="000000"/>
                <w:kern w:val="24"/>
                <w:sz w:val="24"/>
                <w:szCs w:val="24"/>
              </w:rPr>
              <w:t xml:space="preserve"> </w:t>
            </w:r>
            <w:r w:rsidRPr="00A62679">
              <w:rPr>
                <w:rFonts w:ascii="宋体" w:hAnsi="宋体" w:cs="Arial" w:hint="eastAsia"/>
                <w:color w:val="000000"/>
                <w:kern w:val="24"/>
                <w:sz w:val="24"/>
                <w:szCs w:val="24"/>
              </w:rPr>
              <w:t>8 RT</w:t>
            </w:r>
          </w:p>
        </w:tc>
        <w:tc>
          <w:tcPr>
            <w:tcW w:w="2297" w:type="dxa"/>
            <w:tcBorders>
              <w:top w:val="single" w:sz="4" w:space="0" w:color="000000"/>
              <w:left w:val="single" w:sz="8" w:space="0" w:color="000000"/>
              <w:bottom w:val="single" w:sz="8" w:space="0" w:color="000000"/>
              <w:right w:val="single" w:sz="8" w:space="0" w:color="000000"/>
            </w:tcBorders>
            <w:shd w:val="clear" w:color="auto" w:fill="auto"/>
            <w:vAlign w:val="center"/>
          </w:tcPr>
          <w:p w:rsidR="00DD3A13" w:rsidRPr="00A62679" w:rsidRDefault="00DD3A13" w:rsidP="00A62679">
            <w:pPr>
              <w:jc w:val="center"/>
              <w:rPr>
                <w:rFonts w:ascii="宋体" w:hAnsi="宋体" w:cs="Arial"/>
                <w:color w:val="000000"/>
                <w:kern w:val="24"/>
                <w:sz w:val="24"/>
                <w:szCs w:val="24"/>
              </w:rPr>
            </w:pPr>
            <w:r w:rsidRPr="00A62679">
              <w:rPr>
                <w:rFonts w:ascii="宋体" w:hAnsi="宋体" w:cs="Arial" w:hint="eastAsia"/>
                <w:color w:val="000000"/>
                <w:kern w:val="24"/>
                <w:sz w:val="24"/>
                <w:szCs w:val="24"/>
              </w:rPr>
              <w:t>1台以上（含1台）</w:t>
            </w:r>
          </w:p>
        </w:tc>
        <w:tc>
          <w:tcPr>
            <w:tcW w:w="3263" w:type="dxa"/>
            <w:tcBorders>
              <w:top w:val="single" w:sz="4"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DD3A13" w:rsidRPr="00A62679" w:rsidRDefault="00DD3A13" w:rsidP="00A62679">
            <w:pPr>
              <w:jc w:val="center"/>
              <w:textAlignment w:val="center"/>
              <w:rPr>
                <w:rFonts w:ascii="宋体" w:hAnsi="宋体" w:cs="Arial"/>
                <w:color w:val="000000"/>
                <w:kern w:val="24"/>
                <w:sz w:val="24"/>
                <w:szCs w:val="24"/>
              </w:rPr>
            </w:pPr>
            <w:r w:rsidRPr="00A62679">
              <w:rPr>
                <w:rFonts w:ascii="宋体" w:hAnsi="宋体" w:cs="Arial" w:hint="eastAsia"/>
                <w:color w:val="000000"/>
                <w:kern w:val="24"/>
                <w:sz w:val="24"/>
                <w:szCs w:val="24"/>
              </w:rPr>
              <w:t>Surface RT 32G</w:t>
            </w:r>
          </w:p>
        </w:tc>
      </w:tr>
      <w:tr w:rsidR="00DD3A13" w:rsidRPr="00A62679" w:rsidTr="00A62679">
        <w:trPr>
          <w:trHeight w:val="465"/>
        </w:trPr>
        <w:tc>
          <w:tcPr>
            <w:tcW w:w="0" w:type="auto"/>
            <w:vMerge/>
            <w:tcBorders>
              <w:left w:val="single" w:sz="8" w:space="0" w:color="000000"/>
              <w:bottom w:val="single" w:sz="8" w:space="0" w:color="000000"/>
              <w:right w:val="single" w:sz="8" w:space="0" w:color="000000"/>
            </w:tcBorders>
            <w:shd w:val="clear" w:color="auto" w:fill="auto"/>
            <w:vAlign w:val="center"/>
          </w:tcPr>
          <w:p w:rsidR="00DD3A13" w:rsidRPr="00A62679" w:rsidRDefault="00DD3A13" w:rsidP="00A62679">
            <w:pPr>
              <w:jc w:val="center"/>
              <w:rPr>
                <w:rFonts w:ascii="宋体" w:hAnsi="宋体" w:cs="Arial"/>
                <w:color w:val="000000"/>
                <w:kern w:val="24"/>
                <w:sz w:val="24"/>
                <w:szCs w:val="24"/>
              </w:rPr>
            </w:pPr>
          </w:p>
        </w:tc>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rsidR="00DD3A13" w:rsidRPr="00A62679" w:rsidRDefault="00DD3A13" w:rsidP="00A62679">
            <w:pPr>
              <w:jc w:val="center"/>
              <w:rPr>
                <w:rFonts w:ascii="宋体" w:hAnsi="宋体" w:cs="Arial"/>
                <w:color w:val="000000"/>
                <w:kern w:val="24"/>
                <w:sz w:val="24"/>
                <w:szCs w:val="24"/>
              </w:rPr>
            </w:pPr>
            <w:r w:rsidRPr="00A62679">
              <w:rPr>
                <w:rFonts w:ascii="宋体" w:hAnsi="宋体" w:cs="Arial"/>
                <w:color w:val="000000"/>
                <w:kern w:val="24"/>
                <w:sz w:val="24"/>
                <w:szCs w:val="24"/>
              </w:rPr>
              <w:t>W</w:t>
            </w:r>
            <w:r w:rsidRPr="00A62679">
              <w:rPr>
                <w:rFonts w:ascii="宋体" w:hAnsi="宋体" w:cs="Arial" w:hint="eastAsia"/>
                <w:color w:val="000000"/>
                <w:kern w:val="24"/>
                <w:sz w:val="24"/>
                <w:szCs w:val="24"/>
              </w:rPr>
              <w:t>indows</w:t>
            </w:r>
            <w:r w:rsidR="00DB2F1A">
              <w:rPr>
                <w:rFonts w:ascii="宋体" w:hAnsi="宋体" w:cs="Arial" w:hint="eastAsia"/>
                <w:color w:val="000000"/>
                <w:kern w:val="24"/>
                <w:sz w:val="24"/>
                <w:szCs w:val="24"/>
              </w:rPr>
              <w:t xml:space="preserve"> </w:t>
            </w:r>
            <w:r w:rsidRPr="00A62679">
              <w:rPr>
                <w:rFonts w:ascii="宋体" w:hAnsi="宋体" w:cs="Arial" w:hint="eastAsia"/>
                <w:color w:val="000000"/>
                <w:kern w:val="24"/>
                <w:sz w:val="24"/>
                <w:szCs w:val="24"/>
              </w:rPr>
              <w:t>8 Pro</w:t>
            </w:r>
          </w:p>
        </w:tc>
        <w:tc>
          <w:tcPr>
            <w:tcW w:w="2297" w:type="dxa"/>
            <w:tcBorders>
              <w:top w:val="single" w:sz="4" w:space="0" w:color="000000"/>
              <w:left w:val="single" w:sz="8" w:space="0" w:color="000000"/>
              <w:bottom w:val="single" w:sz="8" w:space="0" w:color="000000"/>
              <w:right w:val="single" w:sz="8" w:space="0" w:color="000000"/>
            </w:tcBorders>
            <w:shd w:val="clear" w:color="auto" w:fill="auto"/>
            <w:vAlign w:val="center"/>
          </w:tcPr>
          <w:p w:rsidR="00DD3A13" w:rsidRPr="00A62679" w:rsidRDefault="00DD3A13" w:rsidP="00A62679">
            <w:pPr>
              <w:jc w:val="center"/>
              <w:rPr>
                <w:rFonts w:ascii="宋体" w:hAnsi="宋体" w:cs="Arial"/>
                <w:color w:val="000000"/>
                <w:kern w:val="24"/>
                <w:sz w:val="24"/>
                <w:szCs w:val="24"/>
              </w:rPr>
            </w:pPr>
            <w:r w:rsidRPr="00A62679">
              <w:rPr>
                <w:rFonts w:ascii="宋体" w:hAnsi="宋体" w:cs="Arial" w:hint="eastAsia"/>
                <w:color w:val="000000"/>
                <w:kern w:val="24"/>
                <w:sz w:val="24"/>
                <w:szCs w:val="24"/>
              </w:rPr>
              <w:t>1台以上（含1台）</w:t>
            </w:r>
          </w:p>
        </w:tc>
        <w:tc>
          <w:tcPr>
            <w:tcW w:w="3263" w:type="dxa"/>
            <w:tcBorders>
              <w:top w:val="single" w:sz="4"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DD3A13" w:rsidRPr="00A62679" w:rsidRDefault="00DD3A13" w:rsidP="00A62679">
            <w:pPr>
              <w:jc w:val="center"/>
              <w:textAlignment w:val="center"/>
              <w:rPr>
                <w:rFonts w:ascii="宋体" w:hAnsi="宋体" w:cs="Arial"/>
                <w:color w:val="000000"/>
                <w:kern w:val="24"/>
                <w:sz w:val="24"/>
                <w:szCs w:val="24"/>
              </w:rPr>
            </w:pPr>
            <w:r w:rsidRPr="00A62679">
              <w:rPr>
                <w:rFonts w:ascii="宋体" w:hAnsi="宋体" w:cs="Arial" w:hint="eastAsia"/>
                <w:color w:val="000000"/>
                <w:kern w:val="24"/>
                <w:sz w:val="24"/>
                <w:szCs w:val="24"/>
              </w:rPr>
              <w:t>Surface Pro 64G</w:t>
            </w:r>
          </w:p>
        </w:tc>
      </w:tr>
      <w:tr w:rsidR="00DD3A13" w:rsidRPr="00A62679" w:rsidTr="00A62679">
        <w:trPr>
          <w:trHeight w:val="465"/>
        </w:trPr>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hideMark/>
          </w:tcPr>
          <w:p w:rsidR="00DD3A13" w:rsidRPr="00A62679" w:rsidRDefault="00DD3A13" w:rsidP="00A62679">
            <w:pPr>
              <w:jc w:val="center"/>
              <w:rPr>
                <w:rFonts w:ascii="宋体" w:hAnsi="宋体" w:cs="Arial"/>
                <w:kern w:val="0"/>
                <w:sz w:val="24"/>
                <w:szCs w:val="24"/>
              </w:rPr>
            </w:pPr>
            <w:r w:rsidRPr="00A62679">
              <w:rPr>
                <w:rFonts w:ascii="宋体" w:hAnsi="宋体" w:cs="Arial" w:hint="eastAsia"/>
                <w:color w:val="000000"/>
                <w:kern w:val="24"/>
                <w:sz w:val="24"/>
                <w:szCs w:val="24"/>
              </w:rPr>
              <w:t>2</w:t>
            </w:r>
          </w:p>
        </w:tc>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hideMark/>
          </w:tcPr>
          <w:p w:rsidR="00DD3A13" w:rsidRPr="00A62679" w:rsidRDefault="00DD3A13" w:rsidP="00A62679">
            <w:pPr>
              <w:jc w:val="center"/>
              <w:rPr>
                <w:rFonts w:ascii="宋体" w:hAnsi="宋体" w:cs="Arial"/>
                <w:kern w:val="0"/>
                <w:sz w:val="24"/>
                <w:szCs w:val="24"/>
              </w:rPr>
            </w:pPr>
            <w:r w:rsidRPr="00A62679">
              <w:rPr>
                <w:rFonts w:ascii="宋体" w:hAnsi="宋体" w:cs="Arial" w:hint="eastAsia"/>
                <w:color w:val="000000"/>
                <w:kern w:val="24"/>
                <w:sz w:val="24"/>
                <w:szCs w:val="24"/>
              </w:rPr>
              <w:t>Windows Phone</w:t>
            </w:r>
            <w:r w:rsidR="00DB2F1A">
              <w:rPr>
                <w:rFonts w:ascii="宋体" w:hAnsi="宋体" w:cs="Arial" w:hint="eastAsia"/>
                <w:color w:val="000000"/>
                <w:kern w:val="24"/>
                <w:sz w:val="24"/>
                <w:szCs w:val="24"/>
              </w:rPr>
              <w:t xml:space="preserve"> </w:t>
            </w:r>
            <w:r w:rsidRPr="00A62679">
              <w:rPr>
                <w:rFonts w:ascii="宋体" w:hAnsi="宋体" w:cs="Arial" w:hint="eastAsia"/>
                <w:color w:val="000000"/>
                <w:kern w:val="24"/>
                <w:sz w:val="24"/>
                <w:szCs w:val="24"/>
              </w:rPr>
              <w:t>8</w:t>
            </w:r>
          </w:p>
        </w:tc>
        <w:tc>
          <w:tcPr>
            <w:tcW w:w="2297"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DD3A13" w:rsidRPr="00A62679" w:rsidRDefault="00DD3A13" w:rsidP="00A62679">
            <w:pPr>
              <w:jc w:val="center"/>
              <w:rPr>
                <w:rFonts w:ascii="宋体" w:hAnsi="宋体" w:cs="Arial"/>
                <w:kern w:val="0"/>
                <w:sz w:val="24"/>
                <w:szCs w:val="24"/>
              </w:rPr>
            </w:pPr>
            <w:r w:rsidRPr="00A62679">
              <w:rPr>
                <w:rFonts w:ascii="宋体" w:hAnsi="宋体" w:cs="Arial" w:hint="eastAsia"/>
                <w:color w:val="000000"/>
                <w:kern w:val="24"/>
                <w:sz w:val="24"/>
                <w:szCs w:val="24"/>
              </w:rPr>
              <w:t>1台以上（含1台）</w:t>
            </w:r>
          </w:p>
        </w:tc>
        <w:tc>
          <w:tcPr>
            <w:tcW w:w="3263" w:type="dxa"/>
            <w:tcBorders>
              <w:top w:val="single" w:sz="4"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诺基亚Lumia 920</w:t>
            </w:r>
          </w:p>
        </w:tc>
      </w:tr>
      <w:tr w:rsidR="00A62679" w:rsidRPr="00A62679" w:rsidTr="00A62679">
        <w:trPr>
          <w:trHeight w:val="465"/>
        </w:trPr>
        <w:tc>
          <w:tcPr>
            <w:tcW w:w="8800" w:type="dxa"/>
            <w:gridSpan w:val="4"/>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A62679" w:rsidRPr="00A62679" w:rsidRDefault="00A62679" w:rsidP="00A62679">
            <w:pPr>
              <w:textAlignment w:val="center"/>
              <w:rPr>
                <w:rFonts w:ascii="宋体" w:hAnsi="宋体" w:cs="Arial"/>
                <w:b/>
                <w:bCs/>
                <w:color w:val="000000"/>
                <w:kern w:val="24"/>
                <w:sz w:val="24"/>
                <w:szCs w:val="24"/>
              </w:rPr>
            </w:pPr>
            <w:r w:rsidRPr="00A62679">
              <w:rPr>
                <w:rFonts w:ascii="宋体" w:hAnsi="宋体" w:cs="Arial" w:hint="eastAsia"/>
                <w:b/>
                <w:bCs/>
                <w:color w:val="000000"/>
                <w:kern w:val="24"/>
                <w:sz w:val="24"/>
                <w:szCs w:val="24"/>
              </w:rPr>
              <w:t>谷歌</w:t>
            </w:r>
          </w:p>
        </w:tc>
      </w:tr>
      <w:tr w:rsidR="00DD3A13" w:rsidRPr="00A62679" w:rsidTr="00A62679">
        <w:trPr>
          <w:trHeight w:val="4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b/>
                <w:bCs/>
                <w:color w:val="000000"/>
                <w:kern w:val="24"/>
                <w:sz w:val="24"/>
                <w:szCs w:val="24"/>
              </w:rPr>
              <w:t>序号</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rPr>
                <w:rFonts w:ascii="宋体" w:hAnsi="宋体" w:cs="Arial"/>
                <w:kern w:val="0"/>
                <w:sz w:val="24"/>
                <w:szCs w:val="24"/>
              </w:rPr>
            </w:pPr>
            <w:r w:rsidRPr="00A62679">
              <w:rPr>
                <w:rFonts w:ascii="宋体" w:hAnsi="宋体" w:cs="Arial" w:hint="eastAsia"/>
                <w:b/>
                <w:bCs/>
                <w:color w:val="000000"/>
                <w:kern w:val="24"/>
                <w:sz w:val="24"/>
                <w:szCs w:val="24"/>
              </w:rPr>
              <w:t>操作系统名称</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rPr>
                <w:rFonts w:ascii="宋体" w:hAnsi="宋体" w:cs="Arial"/>
                <w:kern w:val="0"/>
                <w:sz w:val="24"/>
                <w:szCs w:val="24"/>
              </w:rPr>
            </w:pPr>
            <w:r w:rsidRPr="00A62679">
              <w:rPr>
                <w:rFonts w:ascii="宋体" w:hAnsi="宋体" w:cs="Arial" w:hint="eastAsia"/>
                <w:b/>
                <w:bCs/>
                <w:color w:val="000000"/>
                <w:kern w:val="24"/>
                <w:sz w:val="24"/>
                <w:szCs w:val="24"/>
              </w:rPr>
              <w:t>数量</w:t>
            </w:r>
          </w:p>
        </w:tc>
        <w:tc>
          <w:tcPr>
            <w:tcW w:w="326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rPr>
                <w:rFonts w:ascii="宋体" w:hAnsi="宋体" w:cs="Arial"/>
                <w:kern w:val="0"/>
                <w:sz w:val="24"/>
                <w:szCs w:val="24"/>
              </w:rPr>
            </w:pPr>
            <w:r w:rsidRPr="00A62679">
              <w:rPr>
                <w:rFonts w:ascii="宋体" w:hAnsi="宋体" w:cs="Arial" w:hint="eastAsia"/>
                <w:b/>
                <w:bCs/>
                <w:color w:val="000000"/>
                <w:kern w:val="24"/>
                <w:sz w:val="24"/>
                <w:szCs w:val="24"/>
              </w:rPr>
              <w:t>参考设备型号</w:t>
            </w:r>
          </w:p>
        </w:tc>
      </w:tr>
      <w:tr w:rsidR="00DD3A13" w:rsidRPr="00A62679" w:rsidTr="00A62679">
        <w:trPr>
          <w:trHeight w:val="4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Android</w:t>
            </w:r>
            <w:r w:rsidR="00DB2F1A">
              <w:rPr>
                <w:rFonts w:ascii="宋体" w:hAnsi="宋体" w:cs="Arial" w:hint="eastAsia"/>
                <w:color w:val="000000"/>
                <w:kern w:val="24"/>
                <w:sz w:val="24"/>
                <w:szCs w:val="24"/>
              </w:rPr>
              <w:t xml:space="preserve"> </w:t>
            </w:r>
            <w:r w:rsidRPr="00A62679">
              <w:rPr>
                <w:rFonts w:ascii="宋体" w:hAnsi="宋体" w:cs="Arial" w:hint="eastAsia"/>
                <w:color w:val="000000"/>
                <w:kern w:val="24"/>
                <w:sz w:val="24"/>
                <w:szCs w:val="24"/>
              </w:rPr>
              <w:t>4.0</w:t>
            </w:r>
            <w:r w:rsidR="00AF65B6">
              <w:rPr>
                <w:rFonts w:ascii="宋体" w:hAnsi="宋体" w:cs="Arial" w:hint="eastAsia"/>
                <w:color w:val="000000"/>
                <w:kern w:val="24"/>
                <w:sz w:val="24"/>
                <w:szCs w:val="24"/>
              </w:rPr>
              <w:t>以上</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1台以上（含1台）</w:t>
            </w:r>
          </w:p>
        </w:tc>
        <w:tc>
          <w:tcPr>
            <w:tcW w:w="326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三星Galaxy Note8.0 N5110</w:t>
            </w:r>
          </w:p>
        </w:tc>
      </w:tr>
      <w:tr w:rsidR="00DD3A13" w:rsidRPr="00A62679" w:rsidTr="00A62679">
        <w:trPr>
          <w:trHeight w:val="4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2</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Android</w:t>
            </w:r>
            <w:r w:rsidR="00DB2F1A">
              <w:rPr>
                <w:rFonts w:ascii="宋体" w:hAnsi="宋体" w:cs="Arial" w:hint="eastAsia"/>
                <w:color w:val="000000"/>
                <w:kern w:val="24"/>
                <w:sz w:val="24"/>
                <w:szCs w:val="24"/>
              </w:rPr>
              <w:t xml:space="preserve"> </w:t>
            </w:r>
            <w:r w:rsidRPr="00A62679">
              <w:rPr>
                <w:rFonts w:ascii="宋体" w:hAnsi="宋体" w:cs="Arial" w:hint="eastAsia"/>
                <w:color w:val="000000"/>
                <w:kern w:val="24"/>
                <w:sz w:val="24"/>
                <w:szCs w:val="24"/>
              </w:rPr>
              <w:t>4.0</w:t>
            </w:r>
            <w:r w:rsidR="00AF65B6">
              <w:rPr>
                <w:rFonts w:ascii="宋体" w:hAnsi="宋体" w:cs="Arial" w:hint="eastAsia"/>
                <w:color w:val="000000"/>
                <w:kern w:val="24"/>
                <w:sz w:val="24"/>
                <w:szCs w:val="24"/>
              </w:rPr>
              <w:t>以上</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top"/>
              <w:rPr>
                <w:rFonts w:ascii="宋体" w:hAnsi="宋体" w:cs="Arial"/>
                <w:kern w:val="0"/>
                <w:sz w:val="24"/>
                <w:szCs w:val="24"/>
              </w:rPr>
            </w:pPr>
            <w:r w:rsidRPr="00A62679">
              <w:rPr>
                <w:rFonts w:ascii="宋体" w:hAnsi="宋体" w:cs="Arial" w:hint="eastAsia"/>
                <w:color w:val="000000"/>
                <w:kern w:val="24"/>
                <w:sz w:val="24"/>
                <w:szCs w:val="24"/>
              </w:rPr>
              <w:t>1台以上（含1台）</w:t>
            </w:r>
          </w:p>
        </w:tc>
        <w:tc>
          <w:tcPr>
            <w:tcW w:w="326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三星I9</w:t>
            </w:r>
            <w:r w:rsidR="008D08D5" w:rsidRPr="00A62679">
              <w:rPr>
                <w:rFonts w:ascii="宋体" w:hAnsi="宋体" w:cs="Arial" w:hint="eastAsia"/>
                <w:color w:val="000000"/>
                <w:kern w:val="24"/>
                <w:sz w:val="24"/>
                <w:szCs w:val="24"/>
              </w:rPr>
              <w:t>5</w:t>
            </w:r>
            <w:r w:rsidRPr="00A62679">
              <w:rPr>
                <w:rFonts w:ascii="宋体" w:hAnsi="宋体" w:cs="Arial" w:hint="eastAsia"/>
                <w:color w:val="000000"/>
                <w:kern w:val="24"/>
                <w:sz w:val="24"/>
                <w:szCs w:val="24"/>
              </w:rPr>
              <w:t>00 Galaxy S</w:t>
            </w:r>
            <w:r w:rsidR="008D08D5" w:rsidRPr="00A62679">
              <w:rPr>
                <w:rFonts w:ascii="宋体" w:hAnsi="宋体" w:cs="Arial" w:hint="eastAsia"/>
                <w:color w:val="000000"/>
                <w:kern w:val="24"/>
                <w:sz w:val="24"/>
                <w:szCs w:val="24"/>
              </w:rPr>
              <w:t>4</w:t>
            </w:r>
          </w:p>
        </w:tc>
      </w:tr>
      <w:tr w:rsidR="00A62679" w:rsidRPr="00A62679" w:rsidTr="00A62679">
        <w:trPr>
          <w:trHeight w:val="465"/>
        </w:trPr>
        <w:tc>
          <w:tcPr>
            <w:tcW w:w="8800" w:type="dxa"/>
            <w:gridSpan w:val="4"/>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A62679" w:rsidRPr="00A62679" w:rsidRDefault="00A62679" w:rsidP="00A62679">
            <w:pPr>
              <w:rPr>
                <w:rFonts w:ascii="宋体" w:hAnsi="宋体" w:cs="Arial"/>
                <w:b/>
                <w:bCs/>
                <w:color w:val="000000"/>
                <w:kern w:val="24"/>
                <w:sz w:val="24"/>
                <w:szCs w:val="24"/>
              </w:rPr>
            </w:pPr>
            <w:r w:rsidRPr="00A62679">
              <w:rPr>
                <w:rFonts w:ascii="宋体" w:hAnsi="宋体" w:cs="Arial" w:hint="eastAsia"/>
                <w:b/>
                <w:bCs/>
                <w:color w:val="000000"/>
                <w:kern w:val="24"/>
                <w:sz w:val="24"/>
                <w:szCs w:val="24"/>
              </w:rPr>
              <w:t>苹果</w:t>
            </w:r>
          </w:p>
        </w:tc>
      </w:tr>
      <w:tr w:rsidR="00DD3A13" w:rsidRPr="00A62679" w:rsidTr="00A62679">
        <w:trPr>
          <w:trHeight w:val="4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textAlignment w:val="center"/>
              <w:rPr>
                <w:rFonts w:ascii="宋体" w:hAnsi="宋体" w:cs="Arial"/>
                <w:kern w:val="0"/>
                <w:sz w:val="24"/>
                <w:szCs w:val="24"/>
              </w:rPr>
            </w:pPr>
            <w:r w:rsidRPr="00A62679">
              <w:rPr>
                <w:rFonts w:ascii="宋体" w:hAnsi="宋体" w:cs="Arial" w:hint="eastAsia"/>
                <w:b/>
                <w:bCs/>
                <w:color w:val="000000"/>
                <w:kern w:val="24"/>
                <w:sz w:val="24"/>
                <w:szCs w:val="24"/>
              </w:rPr>
              <w:t>序号</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rPr>
                <w:rFonts w:ascii="宋体" w:hAnsi="宋体" w:cs="Arial"/>
                <w:kern w:val="0"/>
                <w:sz w:val="24"/>
                <w:szCs w:val="24"/>
              </w:rPr>
            </w:pPr>
            <w:r w:rsidRPr="00A62679">
              <w:rPr>
                <w:rFonts w:ascii="宋体" w:hAnsi="宋体" w:cs="Arial" w:hint="eastAsia"/>
                <w:b/>
                <w:bCs/>
                <w:color w:val="000000"/>
                <w:kern w:val="24"/>
                <w:sz w:val="24"/>
                <w:szCs w:val="24"/>
              </w:rPr>
              <w:t>操作系统名称</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rPr>
                <w:rFonts w:ascii="宋体" w:hAnsi="宋体" w:cs="Arial"/>
                <w:kern w:val="0"/>
                <w:sz w:val="24"/>
                <w:szCs w:val="24"/>
              </w:rPr>
            </w:pPr>
            <w:r w:rsidRPr="00A62679">
              <w:rPr>
                <w:rFonts w:ascii="宋体" w:hAnsi="宋体" w:cs="Arial" w:hint="eastAsia"/>
                <w:b/>
                <w:bCs/>
                <w:color w:val="000000"/>
                <w:kern w:val="24"/>
                <w:sz w:val="24"/>
                <w:szCs w:val="24"/>
              </w:rPr>
              <w:t>数量</w:t>
            </w:r>
          </w:p>
        </w:tc>
        <w:tc>
          <w:tcPr>
            <w:tcW w:w="326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423119">
            <w:pPr>
              <w:jc w:val="center"/>
              <w:rPr>
                <w:rFonts w:ascii="宋体" w:hAnsi="宋体" w:cs="Arial"/>
                <w:kern w:val="0"/>
                <w:sz w:val="24"/>
                <w:szCs w:val="24"/>
              </w:rPr>
            </w:pPr>
            <w:r w:rsidRPr="00A62679">
              <w:rPr>
                <w:rFonts w:ascii="宋体" w:hAnsi="宋体" w:cs="Arial" w:hint="eastAsia"/>
                <w:b/>
                <w:bCs/>
                <w:color w:val="000000"/>
                <w:kern w:val="24"/>
                <w:sz w:val="24"/>
                <w:szCs w:val="24"/>
              </w:rPr>
              <w:t>参考设备型号</w:t>
            </w:r>
          </w:p>
        </w:tc>
      </w:tr>
      <w:tr w:rsidR="00DD3A13" w:rsidRPr="00A62679" w:rsidTr="00A62679">
        <w:trPr>
          <w:trHeight w:val="4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center"/>
              <w:rPr>
                <w:rFonts w:ascii="宋体" w:hAnsi="宋体" w:cs="Arial"/>
                <w:kern w:val="0"/>
                <w:sz w:val="24"/>
                <w:szCs w:val="24"/>
                <w:highlight w:val="yellow"/>
              </w:rPr>
            </w:pPr>
            <w:r w:rsidRPr="00AF65B6">
              <w:rPr>
                <w:rFonts w:ascii="宋体" w:hAnsi="宋体" w:cs="Arial" w:hint="eastAsia"/>
                <w:color w:val="000000"/>
                <w:kern w:val="24"/>
                <w:sz w:val="24"/>
                <w:szCs w:val="24"/>
              </w:rPr>
              <w:t>iOS 6.1</w:t>
            </w:r>
            <w:r w:rsidR="00AF65B6">
              <w:rPr>
                <w:rFonts w:ascii="宋体" w:hAnsi="宋体" w:cs="Arial" w:hint="eastAsia"/>
                <w:color w:val="000000"/>
                <w:kern w:val="24"/>
                <w:sz w:val="24"/>
                <w:szCs w:val="24"/>
              </w:rPr>
              <w:t>以上</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1台以上（含1台）</w:t>
            </w:r>
          </w:p>
        </w:tc>
        <w:tc>
          <w:tcPr>
            <w:tcW w:w="326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A62679" w:rsidP="00A62679">
            <w:pPr>
              <w:jc w:val="center"/>
              <w:textAlignment w:val="center"/>
              <w:rPr>
                <w:rFonts w:ascii="宋体" w:hAnsi="宋体" w:cs="Arial"/>
                <w:kern w:val="0"/>
                <w:sz w:val="24"/>
                <w:szCs w:val="24"/>
              </w:rPr>
            </w:pPr>
            <w:r>
              <w:rPr>
                <w:rFonts w:ascii="宋体" w:hAnsi="宋体" w:cs="Arial" w:hint="eastAsia"/>
                <w:color w:val="000000"/>
                <w:kern w:val="24"/>
                <w:sz w:val="24"/>
                <w:szCs w:val="24"/>
              </w:rPr>
              <w:t>iPad</w:t>
            </w:r>
            <w:r w:rsidR="00DD3A13" w:rsidRPr="00A62679">
              <w:rPr>
                <w:rFonts w:ascii="宋体" w:hAnsi="宋体" w:cs="Arial" w:hint="eastAsia"/>
                <w:color w:val="000000"/>
                <w:kern w:val="24"/>
                <w:sz w:val="24"/>
                <w:szCs w:val="24"/>
              </w:rPr>
              <w:t xml:space="preserve"> 4 32G</w:t>
            </w:r>
          </w:p>
        </w:tc>
      </w:tr>
      <w:tr w:rsidR="00DD3A13" w:rsidRPr="00A62679" w:rsidTr="00A62679">
        <w:trPr>
          <w:trHeight w:val="4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center"/>
              <w:rPr>
                <w:rFonts w:ascii="宋体" w:hAnsi="宋体" w:cs="Arial"/>
                <w:kern w:val="0"/>
                <w:sz w:val="24"/>
                <w:szCs w:val="24"/>
              </w:rPr>
            </w:pPr>
            <w:r w:rsidRPr="00A62679">
              <w:rPr>
                <w:rFonts w:ascii="宋体" w:hAnsi="宋体" w:cs="Arial" w:hint="eastAsia"/>
                <w:color w:val="000000"/>
                <w:kern w:val="24"/>
                <w:sz w:val="24"/>
                <w:szCs w:val="24"/>
              </w:rPr>
              <w:t>2</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center"/>
              <w:rPr>
                <w:rFonts w:ascii="宋体" w:hAnsi="宋体" w:cs="Arial"/>
                <w:kern w:val="0"/>
                <w:sz w:val="24"/>
                <w:szCs w:val="24"/>
                <w:highlight w:val="yellow"/>
              </w:rPr>
            </w:pPr>
            <w:r w:rsidRPr="00AF65B6">
              <w:rPr>
                <w:rFonts w:ascii="宋体" w:hAnsi="宋体" w:cs="Arial" w:hint="eastAsia"/>
                <w:color w:val="000000"/>
                <w:kern w:val="24"/>
                <w:sz w:val="24"/>
                <w:szCs w:val="24"/>
              </w:rPr>
              <w:t>iOS 6.1</w:t>
            </w:r>
            <w:r w:rsidR="00AF65B6">
              <w:rPr>
                <w:rFonts w:ascii="宋体" w:hAnsi="宋体" w:cs="Arial" w:hint="eastAsia"/>
                <w:color w:val="000000"/>
                <w:kern w:val="24"/>
                <w:sz w:val="24"/>
                <w:szCs w:val="24"/>
              </w:rPr>
              <w:t>以上</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DD3A13" w:rsidP="00A62679">
            <w:pPr>
              <w:jc w:val="center"/>
              <w:textAlignment w:val="top"/>
              <w:rPr>
                <w:rFonts w:ascii="宋体" w:hAnsi="宋体" w:cs="Arial"/>
                <w:kern w:val="0"/>
                <w:sz w:val="24"/>
                <w:szCs w:val="24"/>
              </w:rPr>
            </w:pPr>
            <w:r w:rsidRPr="00A62679">
              <w:rPr>
                <w:rFonts w:ascii="宋体" w:hAnsi="宋体" w:cs="Arial" w:hint="eastAsia"/>
                <w:color w:val="000000"/>
                <w:kern w:val="24"/>
                <w:sz w:val="24"/>
                <w:szCs w:val="24"/>
              </w:rPr>
              <w:t>1台以上（含1台）</w:t>
            </w:r>
          </w:p>
        </w:tc>
        <w:tc>
          <w:tcPr>
            <w:tcW w:w="326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DD3A13" w:rsidRPr="00A62679" w:rsidRDefault="00A62679" w:rsidP="00A62679">
            <w:pPr>
              <w:jc w:val="center"/>
              <w:textAlignment w:val="center"/>
              <w:rPr>
                <w:rFonts w:ascii="宋体" w:hAnsi="宋体" w:cs="Arial"/>
                <w:kern w:val="0"/>
                <w:sz w:val="24"/>
                <w:szCs w:val="24"/>
              </w:rPr>
            </w:pPr>
            <w:r>
              <w:rPr>
                <w:rFonts w:ascii="宋体" w:hAnsi="宋体" w:cs="Arial" w:hint="eastAsia"/>
                <w:color w:val="000000"/>
                <w:kern w:val="24"/>
                <w:sz w:val="24"/>
                <w:szCs w:val="24"/>
              </w:rPr>
              <w:t>iPhone</w:t>
            </w:r>
            <w:r w:rsidR="00DD3A13" w:rsidRPr="00A62679">
              <w:rPr>
                <w:rFonts w:ascii="宋体" w:hAnsi="宋体" w:cs="Arial" w:hint="eastAsia"/>
                <w:color w:val="000000"/>
                <w:kern w:val="24"/>
                <w:sz w:val="24"/>
                <w:szCs w:val="24"/>
              </w:rPr>
              <w:t xml:space="preserve"> 5 32G</w:t>
            </w:r>
          </w:p>
        </w:tc>
      </w:tr>
    </w:tbl>
    <w:p w:rsidR="005B05D5" w:rsidRPr="00A62679" w:rsidRDefault="00A1598A" w:rsidP="00653308">
      <w:pPr>
        <w:pStyle w:val="af2"/>
        <w:numPr>
          <w:ilvl w:val="0"/>
          <w:numId w:val="1"/>
        </w:numPr>
        <w:snapToGrid w:val="0"/>
        <w:spacing w:before="240" w:after="120"/>
        <w:ind w:left="602" w:hangingChars="200" w:hanging="602"/>
        <w:rPr>
          <w:rFonts w:ascii="宋体" w:hAnsi="宋体"/>
          <w:b/>
          <w:sz w:val="30"/>
          <w:szCs w:val="30"/>
        </w:rPr>
      </w:pPr>
      <w:r w:rsidRPr="00A62679">
        <w:rPr>
          <w:rFonts w:ascii="宋体" w:hAnsi="宋体" w:hint="eastAsia"/>
          <w:b/>
          <w:sz w:val="30"/>
          <w:szCs w:val="30"/>
        </w:rPr>
        <w:t>比赛组织与管理</w:t>
      </w:r>
      <w:r w:rsidR="005B05D5" w:rsidRPr="00454026">
        <w:rPr>
          <w:rStyle w:val="ad"/>
          <w:rFonts w:ascii="宋体" w:hAnsi="宋体"/>
          <w:b/>
          <w:sz w:val="30"/>
          <w:szCs w:val="30"/>
        </w:rPr>
        <w:footnoteReference w:id="8"/>
      </w:r>
    </w:p>
    <w:p w:rsidR="00423119" w:rsidRPr="00454026" w:rsidRDefault="00454026" w:rsidP="00454026">
      <w:pPr>
        <w:shd w:val="clear" w:color="auto" w:fill="FFFFFF"/>
        <w:adjustRightInd w:val="0"/>
        <w:snapToGrid w:val="0"/>
        <w:spacing w:before="0" w:after="0" w:line="540" w:lineRule="exact"/>
        <w:ind w:firstLineChars="200" w:firstLine="562"/>
        <w:rPr>
          <w:rFonts w:ascii="宋体" w:hAnsi="宋体"/>
          <w:b/>
          <w:sz w:val="28"/>
          <w:szCs w:val="28"/>
        </w:rPr>
      </w:pPr>
      <w:r>
        <w:rPr>
          <w:rFonts w:ascii="宋体" w:hAnsi="宋体" w:hint="eastAsia"/>
          <w:b/>
          <w:sz w:val="28"/>
          <w:szCs w:val="28"/>
        </w:rPr>
        <w:t>1）</w:t>
      </w:r>
      <w:r w:rsidRPr="00454026">
        <w:rPr>
          <w:rFonts w:ascii="宋体" w:hAnsi="宋体" w:hint="eastAsia"/>
          <w:b/>
          <w:sz w:val="28"/>
          <w:szCs w:val="28"/>
        </w:rPr>
        <w:t>主办单位</w:t>
      </w:r>
      <w:r>
        <w:rPr>
          <w:rFonts w:ascii="宋体" w:hAnsi="宋体" w:hint="eastAsia"/>
          <w:b/>
          <w:sz w:val="28"/>
          <w:szCs w:val="28"/>
        </w:rPr>
        <w:t>：</w:t>
      </w:r>
    </w:p>
    <w:p w:rsidR="00423119" w:rsidRPr="00E049D6" w:rsidRDefault="00423119" w:rsidP="00C75C4C">
      <w:pPr>
        <w:shd w:val="clear" w:color="auto" w:fill="FFFFFF"/>
        <w:adjustRightInd w:val="0"/>
        <w:snapToGrid w:val="0"/>
        <w:spacing w:before="0" w:after="0" w:line="540" w:lineRule="exact"/>
        <w:ind w:firstLineChars="200" w:firstLine="560"/>
        <w:rPr>
          <w:rFonts w:ascii="宋体" w:hAnsi="宋体"/>
          <w:sz w:val="28"/>
          <w:szCs w:val="28"/>
        </w:rPr>
      </w:pPr>
      <w:r w:rsidRPr="00E049D6">
        <w:rPr>
          <w:rFonts w:ascii="宋体" w:hAnsi="宋体" w:hint="eastAsia"/>
          <w:sz w:val="28"/>
          <w:szCs w:val="28"/>
        </w:rPr>
        <w:t>教育部、天津市人民政府、工业和信息化部、人力资源和社会保障部、住房和城乡建设部、交通运输部、农业部、文化部、卫生部、财政部、国务院国有资产监督管</w:t>
      </w:r>
      <w:r w:rsidRPr="00484A15">
        <w:rPr>
          <w:rFonts w:ascii="宋体" w:hAnsi="宋体" w:hint="eastAsia"/>
          <w:sz w:val="28"/>
          <w:szCs w:val="28"/>
        </w:rPr>
        <w:t>理委员会、国家旅游局、国家中医药管理局、国务院扶贫开发领导小组办公室、中华全国总工会、</w:t>
      </w:r>
      <w:r w:rsidRPr="00E049D6">
        <w:rPr>
          <w:rFonts w:ascii="宋体" w:hAnsi="宋体" w:hint="eastAsia"/>
          <w:sz w:val="28"/>
          <w:szCs w:val="28"/>
        </w:rPr>
        <w:t>共青团中央、中华职业教育社、中国职业技术教育学会、中华全国供销合作总社、中国机械工业联合会、中国有色金属工业协会、中国石油和化学工业联合会、中国物流与采购联合会</w:t>
      </w:r>
      <w:r w:rsidR="00A62679">
        <w:rPr>
          <w:rFonts w:ascii="宋体" w:hAnsi="宋体" w:hint="eastAsia"/>
          <w:sz w:val="28"/>
          <w:szCs w:val="28"/>
        </w:rPr>
        <w:t>。</w:t>
      </w:r>
    </w:p>
    <w:p w:rsidR="00423119" w:rsidRPr="00454026" w:rsidRDefault="00454026" w:rsidP="00454026">
      <w:pPr>
        <w:shd w:val="clear" w:color="auto" w:fill="FFFFFF"/>
        <w:adjustRightInd w:val="0"/>
        <w:snapToGrid w:val="0"/>
        <w:spacing w:before="0" w:after="0" w:line="540" w:lineRule="exact"/>
        <w:ind w:firstLineChars="200" w:firstLine="562"/>
        <w:rPr>
          <w:rFonts w:ascii="宋体" w:hAnsi="宋体"/>
          <w:b/>
          <w:sz w:val="28"/>
          <w:szCs w:val="28"/>
        </w:rPr>
      </w:pPr>
      <w:r>
        <w:rPr>
          <w:rFonts w:ascii="宋体" w:hAnsi="宋体" w:hint="eastAsia"/>
          <w:b/>
          <w:sz w:val="28"/>
          <w:szCs w:val="28"/>
        </w:rPr>
        <w:t>2）</w:t>
      </w:r>
      <w:r w:rsidRPr="00454026">
        <w:rPr>
          <w:rFonts w:ascii="宋体" w:hAnsi="宋体" w:hint="eastAsia"/>
          <w:b/>
          <w:sz w:val="28"/>
          <w:szCs w:val="28"/>
        </w:rPr>
        <w:t>承办单位</w:t>
      </w:r>
      <w:r>
        <w:rPr>
          <w:rFonts w:ascii="宋体" w:hAnsi="宋体" w:hint="eastAsia"/>
          <w:b/>
          <w:sz w:val="28"/>
          <w:szCs w:val="28"/>
        </w:rPr>
        <w:t>：</w:t>
      </w:r>
    </w:p>
    <w:p w:rsidR="00423119" w:rsidRPr="00E049D6" w:rsidRDefault="00423119" w:rsidP="00C75C4C">
      <w:pPr>
        <w:shd w:val="clear" w:color="auto" w:fill="FFFFFF"/>
        <w:adjustRightInd w:val="0"/>
        <w:snapToGrid w:val="0"/>
        <w:spacing w:before="0" w:after="0" w:line="540" w:lineRule="exact"/>
        <w:ind w:firstLineChars="200" w:firstLine="560"/>
        <w:rPr>
          <w:rFonts w:ascii="宋体" w:hAnsi="宋体"/>
          <w:sz w:val="28"/>
          <w:szCs w:val="28"/>
        </w:rPr>
      </w:pPr>
      <w:r w:rsidRPr="00E049D6">
        <w:rPr>
          <w:rFonts w:ascii="宋体" w:hAnsi="宋体" w:hint="eastAsia"/>
          <w:sz w:val="28"/>
          <w:szCs w:val="28"/>
        </w:rPr>
        <w:lastRenderedPageBreak/>
        <w:t>教育部职业教育与成人教育司</w:t>
      </w:r>
      <w:r w:rsidR="00A62679">
        <w:rPr>
          <w:rFonts w:ascii="宋体" w:hAnsi="宋体" w:hint="eastAsia"/>
          <w:sz w:val="28"/>
          <w:szCs w:val="28"/>
        </w:rPr>
        <w:t>、</w:t>
      </w:r>
      <w:r w:rsidR="001766D0">
        <w:rPr>
          <w:rFonts w:ascii="宋体" w:hAnsi="宋体" w:hint="eastAsia"/>
          <w:sz w:val="28"/>
          <w:szCs w:val="28"/>
        </w:rPr>
        <w:t>天津市教育委员会、中国国际软件和信息服务交易会组委会办公室</w:t>
      </w:r>
      <w:r w:rsidR="00A62679">
        <w:rPr>
          <w:rFonts w:ascii="宋体" w:hAnsi="宋体" w:hint="eastAsia"/>
          <w:sz w:val="28"/>
          <w:szCs w:val="28"/>
        </w:rPr>
        <w:t>。</w:t>
      </w:r>
    </w:p>
    <w:p w:rsidR="00423119" w:rsidRPr="00454026" w:rsidRDefault="00A62679" w:rsidP="00454026">
      <w:pPr>
        <w:shd w:val="clear" w:color="auto" w:fill="FFFFFF"/>
        <w:adjustRightInd w:val="0"/>
        <w:snapToGrid w:val="0"/>
        <w:spacing w:before="0" w:after="0" w:line="540" w:lineRule="exact"/>
        <w:ind w:firstLineChars="200" w:firstLine="562"/>
        <w:rPr>
          <w:rFonts w:ascii="宋体" w:hAnsi="宋体"/>
          <w:b/>
          <w:sz w:val="28"/>
          <w:szCs w:val="28"/>
        </w:rPr>
      </w:pPr>
      <w:r w:rsidRPr="00454026">
        <w:rPr>
          <w:rFonts w:ascii="宋体" w:hAnsi="宋体" w:hint="eastAsia"/>
          <w:b/>
          <w:sz w:val="28"/>
          <w:szCs w:val="28"/>
        </w:rPr>
        <w:t>3）</w:t>
      </w:r>
      <w:r w:rsidR="00423119" w:rsidRPr="00454026">
        <w:rPr>
          <w:rFonts w:ascii="宋体" w:hAnsi="宋体" w:hint="eastAsia"/>
          <w:b/>
          <w:sz w:val="28"/>
          <w:szCs w:val="28"/>
        </w:rPr>
        <w:t>协办单位</w:t>
      </w:r>
      <w:r w:rsidRPr="00454026">
        <w:rPr>
          <w:rFonts w:ascii="宋体" w:hAnsi="宋体" w:hint="eastAsia"/>
          <w:b/>
          <w:sz w:val="28"/>
          <w:szCs w:val="28"/>
        </w:rPr>
        <w:t>。</w:t>
      </w:r>
    </w:p>
    <w:p w:rsidR="00423119" w:rsidRPr="00E049D6" w:rsidRDefault="001766D0" w:rsidP="00C75C4C">
      <w:pPr>
        <w:shd w:val="clear" w:color="auto" w:fill="FFFFFF"/>
        <w:adjustRightInd w:val="0"/>
        <w:snapToGrid w:val="0"/>
        <w:spacing w:before="0" w:after="0" w:line="540" w:lineRule="exact"/>
        <w:ind w:firstLineChars="200" w:firstLine="560"/>
        <w:rPr>
          <w:rFonts w:ascii="宋体" w:hAnsi="宋体"/>
          <w:sz w:val="28"/>
          <w:szCs w:val="28"/>
        </w:rPr>
      </w:pPr>
      <w:r>
        <w:rPr>
          <w:rFonts w:ascii="宋体" w:hAnsi="宋体" w:hint="eastAsia"/>
          <w:sz w:val="28"/>
          <w:szCs w:val="28"/>
        </w:rPr>
        <w:t>中国国际软件和信息服务交易中心、</w:t>
      </w:r>
      <w:r w:rsidR="004E3AD3">
        <w:rPr>
          <w:rFonts w:ascii="宋体" w:hAnsi="宋体" w:hint="eastAsia"/>
          <w:sz w:val="28"/>
          <w:szCs w:val="28"/>
        </w:rPr>
        <w:t>大连东软信息学院</w:t>
      </w:r>
      <w:r>
        <w:rPr>
          <w:rFonts w:ascii="宋体" w:hAnsi="宋体" w:hint="eastAsia"/>
          <w:sz w:val="28"/>
          <w:szCs w:val="28"/>
        </w:rPr>
        <w:t>、大连云观信息技术有限公司</w:t>
      </w:r>
      <w:r w:rsidR="00A62679">
        <w:rPr>
          <w:rFonts w:ascii="宋体" w:hAnsi="宋体" w:hint="eastAsia"/>
          <w:sz w:val="28"/>
          <w:szCs w:val="28"/>
        </w:rPr>
        <w:t>。</w:t>
      </w:r>
    </w:p>
    <w:p w:rsidR="00864889" w:rsidRPr="00454026" w:rsidRDefault="00A62679" w:rsidP="00454026">
      <w:pPr>
        <w:shd w:val="clear" w:color="auto" w:fill="FFFFFF"/>
        <w:adjustRightInd w:val="0"/>
        <w:snapToGrid w:val="0"/>
        <w:spacing w:before="0" w:after="0" w:line="540" w:lineRule="exact"/>
        <w:ind w:firstLineChars="200" w:firstLine="562"/>
        <w:rPr>
          <w:rFonts w:ascii="宋体" w:hAnsi="宋体"/>
          <w:b/>
          <w:sz w:val="28"/>
          <w:szCs w:val="28"/>
        </w:rPr>
      </w:pPr>
      <w:r w:rsidRPr="00454026">
        <w:rPr>
          <w:rFonts w:ascii="宋体" w:hAnsi="宋体" w:hint="eastAsia"/>
          <w:b/>
          <w:sz w:val="28"/>
          <w:szCs w:val="28"/>
        </w:rPr>
        <w:t>4）</w:t>
      </w:r>
      <w:r w:rsidR="00864889" w:rsidRPr="00454026">
        <w:rPr>
          <w:rFonts w:ascii="宋体" w:hAnsi="宋体" w:hint="eastAsia"/>
          <w:b/>
          <w:sz w:val="28"/>
          <w:szCs w:val="28"/>
        </w:rPr>
        <w:t>竞赛组织机构</w:t>
      </w:r>
      <w:r w:rsidRPr="00454026">
        <w:rPr>
          <w:rFonts w:ascii="宋体" w:hAnsi="宋体" w:hint="eastAsia"/>
          <w:b/>
          <w:sz w:val="28"/>
          <w:szCs w:val="28"/>
        </w:rPr>
        <w:t>。</w:t>
      </w:r>
    </w:p>
    <w:p w:rsidR="00864889" w:rsidRPr="00C75C4C" w:rsidRDefault="00864889" w:rsidP="00C75C4C">
      <w:pPr>
        <w:shd w:val="clear" w:color="auto" w:fill="FFFFFF"/>
        <w:adjustRightInd w:val="0"/>
        <w:snapToGrid w:val="0"/>
        <w:spacing w:before="0" w:after="0" w:line="540" w:lineRule="exact"/>
        <w:ind w:firstLineChars="200" w:firstLine="560"/>
        <w:rPr>
          <w:rFonts w:ascii="宋体" w:hAnsi="宋体"/>
          <w:sz w:val="28"/>
          <w:szCs w:val="28"/>
        </w:rPr>
      </w:pPr>
      <w:r w:rsidRPr="00E049D6">
        <w:rPr>
          <w:rFonts w:ascii="宋体" w:hAnsi="宋体" w:hint="eastAsia"/>
          <w:sz w:val="28"/>
          <w:szCs w:val="28"/>
        </w:rPr>
        <w:t>竞赛组织机构设竞赛执行委员会（筹备专家组）、竞赛裁判委员会和竞赛秘书组，负责竞赛的运行和管理</w:t>
      </w:r>
      <w:r w:rsidRPr="00C75C4C">
        <w:rPr>
          <w:rFonts w:ascii="宋体" w:hAnsi="宋体" w:hint="eastAsia"/>
          <w:sz w:val="28"/>
          <w:szCs w:val="28"/>
        </w:rPr>
        <w:t>。</w:t>
      </w:r>
    </w:p>
    <w:p w:rsidR="00864889" w:rsidRPr="00454026" w:rsidRDefault="00864889" w:rsidP="00454026">
      <w:pPr>
        <w:shd w:val="clear" w:color="auto" w:fill="FFFFFF"/>
        <w:adjustRightInd w:val="0"/>
        <w:snapToGrid w:val="0"/>
        <w:spacing w:before="0" w:after="0" w:line="540" w:lineRule="exact"/>
        <w:ind w:firstLineChars="200" w:firstLine="560"/>
        <w:rPr>
          <w:rFonts w:ascii="宋体" w:hAnsi="宋体"/>
          <w:sz w:val="28"/>
          <w:szCs w:val="28"/>
          <w:u w:val="single"/>
        </w:rPr>
      </w:pPr>
      <w:r w:rsidRPr="00454026">
        <w:rPr>
          <w:rFonts w:ascii="宋体" w:hAnsi="宋体" w:hint="eastAsia"/>
          <w:sz w:val="28"/>
          <w:szCs w:val="28"/>
          <w:u w:val="single"/>
        </w:rPr>
        <w:t>竞赛执行委员会</w:t>
      </w:r>
      <w:r w:rsidR="00454026">
        <w:rPr>
          <w:rFonts w:ascii="宋体" w:hAnsi="宋体" w:hint="eastAsia"/>
          <w:sz w:val="28"/>
          <w:szCs w:val="28"/>
          <w:u w:val="single"/>
        </w:rPr>
        <w:t>：</w:t>
      </w:r>
    </w:p>
    <w:p w:rsidR="00864889" w:rsidRPr="00E049D6" w:rsidRDefault="00864889" w:rsidP="00C75C4C">
      <w:pPr>
        <w:shd w:val="clear" w:color="auto" w:fill="FFFFFF"/>
        <w:adjustRightInd w:val="0"/>
        <w:snapToGrid w:val="0"/>
        <w:spacing w:line="540" w:lineRule="exact"/>
        <w:ind w:firstLineChars="200" w:firstLine="560"/>
        <w:rPr>
          <w:rFonts w:ascii="宋体" w:hAnsi="宋体"/>
          <w:sz w:val="28"/>
          <w:szCs w:val="28"/>
        </w:rPr>
      </w:pPr>
      <w:r w:rsidRPr="00E049D6">
        <w:rPr>
          <w:rFonts w:ascii="宋体" w:hAnsi="宋体" w:hint="eastAsia"/>
          <w:sz w:val="28"/>
          <w:szCs w:val="28"/>
        </w:rPr>
        <w:t>竞赛执行委员会（筹备专家组）设组长1名，副组长2</w:t>
      </w:r>
      <w:r w:rsidR="00A62679">
        <w:rPr>
          <w:rFonts w:ascii="宋体" w:hAnsi="宋体" w:hint="eastAsia"/>
          <w:sz w:val="28"/>
          <w:szCs w:val="28"/>
        </w:rPr>
        <w:t>名，成员若干，负责以下工作：</w:t>
      </w:r>
    </w:p>
    <w:p w:rsidR="00864889" w:rsidRPr="00A62679" w:rsidRDefault="0086488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组织完成竞赛方案设计并制定大赛的相关规程；</w:t>
      </w:r>
    </w:p>
    <w:p w:rsidR="00864889" w:rsidRPr="00A62679" w:rsidRDefault="00A6267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Pr>
          <w:rFonts w:ascii="宋体" w:hAnsi="宋体" w:hint="eastAsia"/>
          <w:sz w:val="28"/>
          <w:szCs w:val="28"/>
        </w:rPr>
        <w:t>竞赛相关</w:t>
      </w:r>
      <w:r w:rsidR="00864889" w:rsidRPr="00A62679">
        <w:rPr>
          <w:rFonts w:ascii="宋体" w:hAnsi="宋体" w:hint="eastAsia"/>
          <w:sz w:val="28"/>
          <w:szCs w:val="28"/>
        </w:rPr>
        <w:t>技术文件撰写；</w:t>
      </w:r>
    </w:p>
    <w:p w:rsidR="00864889" w:rsidRPr="00A62679" w:rsidRDefault="0086488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组织竞赛的样题设计、赛题设计和赛场设计；</w:t>
      </w:r>
    </w:p>
    <w:p w:rsidR="00864889" w:rsidRPr="00A62679" w:rsidRDefault="0086488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组织确定和准备竞赛设备及相关器材、工具；</w:t>
      </w:r>
    </w:p>
    <w:p w:rsidR="00864889" w:rsidRPr="00A62679" w:rsidRDefault="0086488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组织</w:t>
      </w:r>
      <w:r w:rsidR="00A62679">
        <w:rPr>
          <w:rFonts w:ascii="宋体" w:hAnsi="宋体" w:hint="eastAsia"/>
          <w:sz w:val="28"/>
          <w:szCs w:val="28"/>
        </w:rPr>
        <w:t>建立</w:t>
      </w:r>
      <w:r w:rsidRPr="00A62679">
        <w:rPr>
          <w:rFonts w:ascii="宋体" w:hAnsi="宋体" w:hint="eastAsia"/>
          <w:sz w:val="28"/>
          <w:szCs w:val="28"/>
        </w:rPr>
        <w:t>裁判委员会，并指导裁判委员会工作；</w:t>
      </w:r>
    </w:p>
    <w:p w:rsidR="00864889" w:rsidRPr="00A62679" w:rsidRDefault="0086488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通过秘书组开展相关技术咨询工作；</w:t>
      </w:r>
    </w:p>
    <w:p w:rsidR="00864889" w:rsidRPr="00A62679" w:rsidRDefault="00864889" w:rsidP="00653308">
      <w:pPr>
        <w:pStyle w:val="af2"/>
        <w:numPr>
          <w:ilvl w:val="0"/>
          <w:numId w:val="2"/>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 xml:space="preserve">组织完成竞赛过程。 </w:t>
      </w:r>
    </w:p>
    <w:p w:rsidR="00864889" w:rsidRPr="00454026" w:rsidRDefault="00864889" w:rsidP="00454026">
      <w:pPr>
        <w:shd w:val="clear" w:color="auto" w:fill="FFFFFF"/>
        <w:adjustRightInd w:val="0"/>
        <w:snapToGrid w:val="0"/>
        <w:spacing w:before="0" w:after="0" w:line="540" w:lineRule="exact"/>
        <w:ind w:firstLineChars="200" w:firstLine="560"/>
        <w:rPr>
          <w:rFonts w:ascii="宋体" w:hAnsi="宋体"/>
          <w:sz w:val="28"/>
          <w:szCs w:val="28"/>
          <w:u w:val="single"/>
        </w:rPr>
      </w:pPr>
      <w:r w:rsidRPr="00454026">
        <w:rPr>
          <w:rFonts w:ascii="宋体" w:hAnsi="宋体" w:hint="eastAsia"/>
          <w:sz w:val="28"/>
          <w:szCs w:val="28"/>
          <w:u w:val="single"/>
        </w:rPr>
        <w:t>竞赛裁判委员会</w:t>
      </w:r>
      <w:r w:rsidR="00454026">
        <w:rPr>
          <w:rFonts w:ascii="宋体" w:hAnsi="宋体" w:hint="eastAsia"/>
          <w:sz w:val="28"/>
          <w:szCs w:val="28"/>
          <w:u w:val="single"/>
        </w:rPr>
        <w:t>：</w:t>
      </w:r>
    </w:p>
    <w:p w:rsidR="00864889" w:rsidRPr="00E049D6" w:rsidRDefault="00864889" w:rsidP="00C75C4C">
      <w:pPr>
        <w:shd w:val="clear" w:color="auto" w:fill="FFFFFF"/>
        <w:adjustRightInd w:val="0"/>
        <w:snapToGrid w:val="0"/>
        <w:spacing w:line="540" w:lineRule="exact"/>
        <w:ind w:firstLineChars="200" w:firstLine="560"/>
        <w:rPr>
          <w:rFonts w:ascii="宋体" w:hAnsi="宋体"/>
          <w:sz w:val="28"/>
          <w:szCs w:val="28"/>
        </w:rPr>
      </w:pPr>
      <w:r w:rsidRPr="00E049D6">
        <w:rPr>
          <w:rFonts w:ascii="宋体" w:hAnsi="宋体" w:hint="eastAsia"/>
          <w:sz w:val="28"/>
          <w:szCs w:val="28"/>
        </w:rPr>
        <w:t>竞赛裁判委员会设总裁判长1名，裁判若干，负责以下工作：</w:t>
      </w:r>
    </w:p>
    <w:p w:rsidR="00864889" w:rsidRPr="00A62679" w:rsidRDefault="00864889" w:rsidP="00653308">
      <w:pPr>
        <w:pStyle w:val="af2"/>
        <w:numPr>
          <w:ilvl w:val="0"/>
          <w:numId w:val="3"/>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组织裁判员学习并掌握竞赛规则和执裁工作要求；</w:t>
      </w:r>
    </w:p>
    <w:p w:rsidR="00864889" w:rsidRPr="00A62679" w:rsidRDefault="00864889" w:rsidP="00653308">
      <w:pPr>
        <w:pStyle w:val="af2"/>
        <w:numPr>
          <w:ilvl w:val="0"/>
          <w:numId w:val="3"/>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比赛阶段维护赛场秩序，监察各参赛队竞赛，确保竞赛在公平、公正、公开的环境下顺利进行；</w:t>
      </w:r>
    </w:p>
    <w:p w:rsidR="00864889" w:rsidRPr="00A62679" w:rsidRDefault="00864889" w:rsidP="00653308">
      <w:pPr>
        <w:pStyle w:val="af2"/>
        <w:numPr>
          <w:ilvl w:val="0"/>
          <w:numId w:val="3"/>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lastRenderedPageBreak/>
        <w:t xml:space="preserve">比赛评判阶段严格按照各竞赛专项的评分细则、标准进行评判打分； </w:t>
      </w:r>
    </w:p>
    <w:p w:rsidR="00864889" w:rsidRPr="00A62679" w:rsidRDefault="00864889" w:rsidP="00653308">
      <w:pPr>
        <w:pStyle w:val="af2"/>
        <w:numPr>
          <w:ilvl w:val="0"/>
          <w:numId w:val="3"/>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处理竞赛现场技术、设备等意外情况。</w:t>
      </w:r>
    </w:p>
    <w:p w:rsidR="00864889" w:rsidRPr="00454026" w:rsidRDefault="00864889" w:rsidP="00C75C4C">
      <w:pPr>
        <w:shd w:val="clear" w:color="auto" w:fill="FFFFFF"/>
        <w:adjustRightInd w:val="0"/>
        <w:snapToGrid w:val="0"/>
        <w:spacing w:line="540" w:lineRule="exact"/>
        <w:ind w:firstLineChars="200" w:firstLine="560"/>
        <w:rPr>
          <w:rFonts w:ascii="宋体" w:hAnsi="宋体"/>
          <w:sz w:val="28"/>
          <w:szCs w:val="28"/>
          <w:u w:val="single"/>
        </w:rPr>
      </w:pPr>
      <w:r w:rsidRPr="00454026">
        <w:rPr>
          <w:rFonts w:ascii="宋体" w:hAnsi="宋体" w:hint="eastAsia"/>
          <w:sz w:val="28"/>
          <w:szCs w:val="28"/>
          <w:u w:val="single"/>
        </w:rPr>
        <w:t>竞赛秘书组</w:t>
      </w:r>
      <w:r w:rsidR="00454026">
        <w:rPr>
          <w:rFonts w:ascii="宋体" w:hAnsi="宋体" w:hint="eastAsia"/>
          <w:sz w:val="28"/>
          <w:szCs w:val="28"/>
          <w:u w:val="single"/>
        </w:rPr>
        <w:t>：</w:t>
      </w:r>
    </w:p>
    <w:p w:rsidR="00864889" w:rsidRPr="00E049D6" w:rsidRDefault="00864889" w:rsidP="00C75C4C">
      <w:pPr>
        <w:shd w:val="clear" w:color="auto" w:fill="FFFFFF"/>
        <w:adjustRightInd w:val="0"/>
        <w:snapToGrid w:val="0"/>
        <w:spacing w:line="540" w:lineRule="exact"/>
        <w:ind w:firstLineChars="200" w:firstLine="560"/>
        <w:rPr>
          <w:rFonts w:ascii="宋体" w:hAnsi="宋体"/>
          <w:sz w:val="28"/>
          <w:szCs w:val="28"/>
        </w:rPr>
      </w:pPr>
      <w:r w:rsidRPr="00E049D6">
        <w:rPr>
          <w:rFonts w:ascii="宋体" w:hAnsi="宋体" w:hint="eastAsia"/>
          <w:sz w:val="28"/>
          <w:szCs w:val="28"/>
        </w:rPr>
        <w:t>秘书组由</w:t>
      </w:r>
      <w:r w:rsidR="001766D0">
        <w:rPr>
          <w:rFonts w:ascii="宋体" w:hAnsi="宋体" w:hint="eastAsia"/>
          <w:sz w:val="28"/>
          <w:szCs w:val="28"/>
        </w:rPr>
        <w:t>中国国际软件和信息服务交易会组委会专家及</w:t>
      </w:r>
      <w:r w:rsidR="00A62679">
        <w:rPr>
          <w:rFonts w:ascii="宋体" w:hAnsi="宋体" w:hint="eastAsia"/>
          <w:sz w:val="28"/>
          <w:szCs w:val="28"/>
        </w:rPr>
        <w:t>其他</w:t>
      </w:r>
      <w:r w:rsidRPr="00E049D6">
        <w:rPr>
          <w:rFonts w:ascii="宋体" w:hAnsi="宋体" w:hint="eastAsia"/>
          <w:sz w:val="28"/>
          <w:szCs w:val="28"/>
        </w:rPr>
        <w:t>竞赛承办单位共同组成，</w:t>
      </w:r>
      <w:r w:rsidR="00A62679">
        <w:rPr>
          <w:rFonts w:ascii="宋体" w:hAnsi="宋体" w:hint="eastAsia"/>
          <w:sz w:val="28"/>
          <w:szCs w:val="28"/>
        </w:rPr>
        <w:t>负责以下工作</w:t>
      </w:r>
      <w:r w:rsidRPr="00E049D6">
        <w:rPr>
          <w:rFonts w:ascii="宋体" w:hAnsi="宋体" w:hint="eastAsia"/>
          <w:sz w:val="28"/>
          <w:szCs w:val="28"/>
        </w:rPr>
        <w:t>：</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负责竞赛组织工作的具体协调；</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负责竞赛的联络工作；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组织竞赛承办工作相关文件的制定、发布工作；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负责对竞赛执委会各种材料的送审、上报工作；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负责竞赛费用预算、支出等相关工作；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负责竞赛筹备工作专项会议的组织工作；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负责竞赛项目的宣传工作；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负责协调竞赛工作人员的培训工作；</w:t>
      </w:r>
    </w:p>
    <w:p w:rsidR="00864889" w:rsidRPr="00A62679" w:rsidRDefault="00864889" w:rsidP="00653308">
      <w:pPr>
        <w:pStyle w:val="af2"/>
        <w:numPr>
          <w:ilvl w:val="0"/>
          <w:numId w:val="4"/>
        </w:numPr>
        <w:shd w:val="clear" w:color="auto" w:fill="FFFFFF"/>
        <w:adjustRightInd w:val="0"/>
        <w:snapToGrid w:val="0"/>
        <w:spacing w:line="540" w:lineRule="exact"/>
        <w:ind w:firstLineChars="0"/>
        <w:rPr>
          <w:rFonts w:ascii="宋体" w:hAnsi="宋体"/>
          <w:sz w:val="28"/>
          <w:szCs w:val="28"/>
        </w:rPr>
      </w:pPr>
      <w:r w:rsidRPr="00A62679">
        <w:rPr>
          <w:rFonts w:ascii="宋体" w:hAnsi="宋体" w:hint="eastAsia"/>
          <w:sz w:val="28"/>
          <w:szCs w:val="28"/>
        </w:rPr>
        <w:t>负责竞赛资料汇总、整理、总结工作。</w:t>
      </w:r>
    </w:p>
    <w:p w:rsidR="00951B86" w:rsidRPr="00A62679" w:rsidRDefault="001228CB" w:rsidP="00653308">
      <w:pPr>
        <w:pStyle w:val="af2"/>
        <w:numPr>
          <w:ilvl w:val="0"/>
          <w:numId w:val="1"/>
        </w:numPr>
        <w:snapToGrid w:val="0"/>
        <w:spacing w:before="240" w:after="120"/>
        <w:ind w:left="602" w:hangingChars="200" w:hanging="602"/>
        <w:rPr>
          <w:rFonts w:ascii="宋体" w:hAnsi="宋体"/>
          <w:b/>
          <w:sz w:val="30"/>
          <w:szCs w:val="30"/>
        </w:rPr>
      </w:pPr>
      <w:r w:rsidRPr="00A62679">
        <w:rPr>
          <w:rFonts w:ascii="宋体" w:hAnsi="宋体" w:hint="eastAsia"/>
          <w:b/>
          <w:sz w:val="30"/>
          <w:szCs w:val="30"/>
        </w:rPr>
        <w:t>教学资源转化建设</w:t>
      </w:r>
      <w:r w:rsidR="006104F4" w:rsidRPr="00A62679">
        <w:rPr>
          <w:rFonts w:ascii="宋体" w:hAnsi="宋体" w:hint="eastAsia"/>
          <w:b/>
          <w:sz w:val="30"/>
          <w:szCs w:val="30"/>
        </w:rPr>
        <w:t>方案</w:t>
      </w:r>
    </w:p>
    <w:p w:rsidR="00E049D6" w:rsidRDefault="006F6EB8" w:rsidP="00C75C4C">
      <w:pPr>
        <w:shd w:val="clear" w:color="auto" w:fill="FFFFFF"/>
        <w:adjustRightInd w:val="0"/>
        <w:snapToGrid w:val="0"/>
        <w:spacing w:line="540" w:lineRule="exact"/>
        <w:ind w:firstLineChars="200" w:firstLine="560"/>
        <w:rPr>
          <w:rFonts w:ascii="宋体" w:hAnsi="宋体"/>
          <w:sz w:val="28"/>
          <w:szCs w:val="28"/>
        </w:rPr>
      </w:pPr>
      <w:r w:rsidRPr="00BC77BE">
        <w:rPr>
          <w:rFonts w:ascii="宋体" w:hAnsi="宋体" w:hint="eastAsia"/>
          <w:sz w:val="28"/>
          <w:szCs w:val="28"/>
        </w:rPr>
        <w:t>信息技术在教育领域应用的必要性和可能性，奠定了信息技术与高校课程整合的基础，我们尝试寻找计算机类专业与艺术类专业的结合点，让学生选择自己感兴趣的题材，通过实践，充分发挥学生的创造力；优秀的参赛作品将作为学校的教学样例，丰富高校的教育资源</w:t>
      </w:r>
      <w:r w:rsidR="009D7947" w:rsidRPr="00BC77BE">
        <w:rPr>
          <w:rFonts w:ascii="宋体" w:hAnsi="宋体" w:hint="eastAsia"/>
          <w:sz w:val="28"/>
          <w:szCs w:val="28"/>
        </w:rPr>
        <w:t>；通过竞赛的方式，</w:t>
      </w:r>
      <w:r w:rsidRPr="00BC77BE">
        <w:rPr>
          <w:rFonts w:ascii="宋体" w:hAnsi="宋体" w:hint="eastAsia"/>
          <w:sz w:val="28"/>
          <w:szCs w:val="28"/>
        </w:rPr>
        <w:t>引导</w:t>
      </w:r>
      <w:r w:rsidR="009D7947" w:rsidRPr="00BC77BE">
        <w:rPr>
          <w:rFonts w:ascii="宋体" w:hAnsi="宋体" w:hint="eastAsia"/>
          <w:sz w:val="28"/>
          <w:szCs w:val="28"/>
        </w:rPr>
        <w:t>教育模式从传统的</w:t>
      </w:r>
      <w:r w:rsidRPr="00BC77BE">
        <w:rPr>
          <w:rFonts w:ascii="宋体" w:hAnsi="宋体" w:hint="eastAsia"/>
          <w:sz w:val="28"/>
          <w:szCs w:val="28"/>
        </w:rPr>
        <w:t>以理论为主，向</w:t>
      </w:r>
      <w:r w:rsidR="009D7947" w:rsidRPr="00BC77BE">
        <w:rPr>
          <w:rFonts w:ascii="宋体" w:hAnsi="宋体" w:hint="eastAsia"/>
          <w:sz w:val="28"/>
          <w:szCs w:val="28"/>
        </w:rPr>
        <w:t>以</w:t>
      </w:r>
      <w:r w:rsidRPr="00BC77BE">
        <w:rPr>
          <w:rFonts w:ascii="宋体" w:hAnsi="宋体" w:hint="eastAsia"/>
          <w:sz w:val="28"/>
          <w:szCs w:val="28"/>
        </w:rPr>
        <w:t>实践为主</w:t>
      </w:r>
      <w:r w:rsidR="009D7947" w:rsidRPr="00BC77BE">
        <w:rPr>
          <w:rFonts w:ascii="宋体" w:hAnsi="宋体" w:hint="eastAsia"/>
          <w:sz w:val="28"/>
          <w:szCs w:val="28"/>
        </w:rPr>
        <w:t>、</w:t>
      </w:r>
      <w:r w:rsidR="00BB2EC1" w:rsidRPr="00BC77BE">
        <w:rPr>
          <w:rFonts w:ascii="宋体" w:hAnsi="宋体" w:hint="eastAsia"/>
          <w:sz w:val="28"/>
          <w:szCs w:val="28"/>
        </w:rPr>
        <w:t>充</w:t>
      </w:r>
      <w:r w:rsidR="009D7947" w:rsidRPr="00BC77BE">
        <w:rPr>
          <w:rFonts w:ascii="宋体" w:hAnsi="宋体" w:hint="eastAsia"/>
          <w:sz w:val="28"/>
          <w:szCs w:val="28"/>
        </w:rPr>
        <w:t>分发挥学生想象力</w:t>
      </w:r>
      <w:r w:rsidR="00B10F3C">
        <w:rPr>
          <w:rFonts w:ascii="宋体" w:hAnsi="宋体" w:hint="eastAsia"/>
          <w:sz w:val="28"/>
          <w:szCs w:val="28"/>
        </w:rPr>
        <w:t>和</w:t>
      </w:r>
      <w:r w:rsidR="009D7947" w:rsidRPr="00BC77BE">
        <w:rPr>
          <w:rFonts w:ascii="宋体" w:hAnsi="宋体" w:hint="eastAsia"/>
          <w:sz w:val="28"/>
          <w:szCs w:val="28"/>
        </w:rPr>
        <w:t>创造力</w:t>
      </w:r>
      <w:r w:rsidRPr="00BC77BE">
        <w:rPr>
          <w:rFonts w:ascii="宋体" w:hAnsi="宋体" w:hint="eastAsia"/>
          <w:sz w:val="28"/>
          <w:szCs w:val="28"/>
        </w:rPr>
        <w:t>的</w:t>
      </w:r>
      <w:r w:rsidR="009D7947" w:rsidRPr="00BC77BE">
        <w:rPr>
          <w:rFonts w:ascii="宋体" w:hAnsi="宋体" w:hint="eastAsia"/>
          <w:sz w:val="28"/>
          <w:szCs w:val="28"/>
        </w:rPr>
        <w:t>新教育模式</w:t>
      </w:r>
      <w:r w:rsidR="00C36BC4">
        <w:rPr>
          <w:rFonts w:ascii="宋体" w:hAnsi="宋体" w:hint="eastAsia"/>
          <w:sz w:val="28"/>
          <w:szCs w:val="28"/>
        </w:rPr>
        <w:t>改革</w:t>
      </w:r>
      <w:r w:rsidRPr="00BC77BE">
        <w:rPr>
          <w:rFonts w:ascii="宋体" w:hAnsi="宋体" w:hint="eastAsia"/>
          <w:sz w:val="28"/>
          <w:szCs w:val="28"/>
        </w:rPr>
        <w:t>。</w:t>
      </w:r>
    </w:p>
    <w:p w:rsidR="008C2802" w:rsidRDefault="008C2802" w:rsidP="00C75C4C">
      <w:pPr>
        <w:shd w:val="clear" w:color="auto" w:fill="FFFFFF"/>
        <w:adjustRightInd w:val="0"/>
        <w:snapToGrid w:val="0"/>
        <w:spacing w:line="540" w:lineRule="exact"/>
        <w:ind w:firstLineChars="200" w:firstLine="560"/>
        <w:rPr>
          <w:rFonts w:ascii="宋体" w:hAnsi="宋体"/>
          <w:sz w:val="28"/>
          <w:szCs w:val="28"/>
        </w:rPr>
      </w:pPr>
    </w:p>
    <w:p w:rsidR="008C2802" w:rsidRPr="00BC77BE" w:rsidRDefault="008C2802" w:rsidP="00C75C4C">
      <w:pPr>
        <w:shd w:val="clear" w:color="auto" w:fill="FFFFFF"/>
        <w:adjustRightInd w:val="0"/>
        <w:snapToGrid w:val="0"/>
        <w:spacing w:line="540" w:lineRule="exact"/>
        <w:ind w:firstLineChars="200" w:firstLine="560"/>
        <w:rPr>
          <w:rFonts w:ascii="宋体" w:hAnsi="宋体"/>
          <w:sz w:val="28"/>
          <w:szCs w:val="28"/>
        </w:rPr>
      </w:pPr>
    </w:p>
    <w:p w:rsidR="00A1598A" w:rsidRPr="006F6EB8" w:rsidRDefault="00A1598A" w:rsidP="00653308">
      <w:pPr>
        <w:pStyle w:val="af2"/>
        <w:numPr>
          <w:ilvl w:val="0"/>
          <w:numId w:val="1"/>
        </w:numPr>
        <w:snapToGrid w:val="0"/>
        <w:spacing w:before="240" w:after="120"/>
        <w:ind w:left="602" w:hangingChars="200" w:hanging="602"/>
        <w:rPr>
          <w:rFonts w:ascii="宋体" w:hAnsi="宋体"/>
          <w:b/>
          <w:sz w:val="30"/>
          <w:szCs w:val="30"/>
        </w:rPr>
      </w:pPr>
      <w:r w:rsidRPr="006F6EB8">
        <w:rPr>
          <w:rFonts w:ascii="宋体" w:hAnsi="宋体" w:hint="eastAsia"/>
          <w:b/>
          <w:sz w:val="30"/>
          <w:szCs w:val="30"/>
        </w:rPr>
        <w:lastRenderedPageBreak/>
        <w:t>筹备工作进度时间表</w:t>
      </w:r>
    </w:p>
    <w:p w:rsidR="00D908AA" w:rsidRPr="00C75C4C" w:rsidRDefault="00B10F3C" w:rsidP="00C75C4C">
      <w:pPr>
        <w:shd w:val="clear" w:color="auto" w:fill="FFFFFF"/>
        <w:adjustRightInd w:val="0"/>
        <w:snapToGrid w:val="0"/>
        <w:spacing w:line="540" w:lineRule="exact"/>
        <w:ind w:firstLineChars="200" w:firstLine="560"/>
        <w:rPr>
          <w:rFonts w:ascii="宋体" w:hAnsi="宋体"/>
          <w:sz w:val="28"/>
          <w:szCs w:val="28"/>
        </w:rPr>
      </w:pPr>
      <w:r>
        <w:rPr>
          <w:rFonts w:ascii="宋体" w:hAnsi="宋体" w:hint="eastAsia"/>
          <w:sz w:val="28"/>
          <w:szCs w:val="28"/>
        </w:rPr>
        <w:t>1）</w:t>
      </w:r>
      <w:r w:rsidR="00D908AA" w:rsidRPr="00C75C4C">
        <w:rPr>
          <w:rFonts w:ascii="宋体" w:hAnsi="宋体" w:hint="eastAsia"/>
          <w:sz w:val="28"/>
          <w:szCs w:val="28"/>
        </w:rPr>
        <w:t>2013年7月</w:t>
      </w:r>
      <w:r w:rsidR="00386495" w:rsidRPr="00C75C4C">
        <w:rPr>
          <w:rFonts w:ascii="宋体" w:hAnsi="宋体" w:hint="eastAsia"/>
          <w:sz w:val="28"/>
          <w:szCs w:val="28"/>
        </w:rPr>
        <w:t>1日</w:t>
      </w:r>
      <w:r>
        <w:rPr>
          <w:rFonts w:ascii="宋体" w:hAnsi="宋体" w:hint="eastAsia"/>
          <w:sz w:val="28"/>
          <w:szCs w:val="28"/>
        </w:rPr>
        <w:t>至</w:t>
      </w:r>
      <w:r w:rsidR="00386495" w:rsidRPr="00C75C4C">
        <w:rPr>
          <w:rFonts w:ascii="宋体" w:hAnsi="宋体" w:hint="eastAsia"/>
          <w:sz w:val="28"/>
          <w:szCs w:val="28"/>
        </w:rPr>
        <w:t>8</w:t>
      </w:r>
      <w:r w:rsidR="00D908AA" w:rsidRPr="00C75C4C">
        <w:rPr>
          <w:rFonts w:ascii="宋体" w:hAnsi="宋体" w:hint="eastAsia"/>
          <w:sz w:val="28"/>
          <w:szCs w:val="28"/>
        </w:rPr>
        <w:t>月</w:t>
      </w:r>
      <w:r w:rsidR="00386495" w:rsidRPr="00C75C4C">
        <w:rPr>
          <w:rFonts w:ascii="宋体" w:hAnsi="宋体" w:hint="eastAsia"/>
          <w:sz w:val="28"/>
          <w:szCs w:val="28"/>
        </w:rPr>
        <w:t>3</w:t>
      </w:r>
      <w:r w:rsidR="00D908AA" w:rsidRPr="00C75C4C">
        <w:rPr>
          <w:rFonts w:ascii="宋体" w:hAnsi="宋体" w:hint="eastAsia"/>
          <w:sz w:val="28"/>
          <w:szCs w:val="28"/>
        </w:rPr>
        <w:t>1日为赛前准备阶段，完成</w:t>
      </w:r>
      <w:r w:rsidR="00386495" w:rsidRPr="00C75C4C">
        <w:rPr>
          <w:rFonts w:ascii="宋体" w:hAnsi="宋体" w:hint="eastAsia"/>
          <w:sz w:val="28"/>
          <w:szCs w:val="28"/>
        </w:rPr>
        <w:t>赛项</w:t>
      </w:r>
      <w:r>
        <w:rPr>
          <w:rFonts w:ascii="宋体" w:hAnsi="宋体" w:hint="eastAsia"/>
          <w:sz w:val="28"/>
          <w:szCs w:val="28"/>
        </w:rPr>
        <w:t>创新设计和申报书的上报。</w:t>
      </w:r>
    </w:p>
    <w:p w:rsidR="00D908AA" w:rsidRPr="00C75C4C" w:rsidRDefault="00D908AA" w:rsidP="00C75C4C">
      <w:pPr>
        <w:shd w:val="clear" w:color="auto" w:fill="FFFFFF"/>
        <w:adjustRightInd w:val="0"/>
        <w:snapToGrid w:val="0"/>
        <w:spacing w:line="540" w:lineRule="exact"/>
        <w:ind w:firstLineChars="200" w:firstLine="560"/>
        <w:rPr>
          <w:rFonts w:ascii="宋体" w:hAnsi="宋体"/>
          <w:sz w:val="28"/>
          <w:szCs w:val="28"/>
        </w:rPr>
      </w:pPr>
      <w:r w:rsidRPr="00C75C4C">
        <w:rPr>
          <w:rFonts w:ascii="宋体" w:hAnsi="宋体" w:hint="eastAsia"/>
          <w:sz w:val="28"/>
          <w:szCs w:val="28"/>
        </w:rPr>
        <w:t>2</w:t>
      </w:r>
      <w:r w:rsidR="00B10F3C">
        <w:rPr>
          <w:rFonts w:ascii="宋体" w:hAnsi="宋体" w:hint="eastAsia"/>
          <w:sz w:val="28"/>
          <w:szCs w:val="28"/>
        </w:rPr>
        <w:t>）</w:t>
      </w:r>
      <w:r w:rsidRPr="00C75C4C">
        <w:rPr>
          <w:rFonts w:ascii="宋体" w:hAnsi="宋体" w:hint="eastAsia"/>
          <w:sz w:val="28"/>
          <w:szCs w:val="28"/>
        </w:rPr>
        <w:t>201</w:t>
      </w:r>
      <w:r w:rsidR="00386495" w:rsidRPr="00C75C4C">
        <w:rPr>
          <w:rFonts w:ascii="宋体" w:hAnsi="宋体" w:hint="eastAsia"/>
          <w:sz w:val="28"/>
          <w:szCs w:val="28"/>
        </w:rPr>
        <w:t>3</w:t>
      </w:r>
      <w:r w:rsidRPr="00C75C4C">
        <w:rPr>
          <w:rFonts w:ascii="宋体" w:hAnsi="宋体" w:hint="eastAsia"/>
          <w:sz w:val="28"/>
          <w:szCs w:val="28"/>
        </w:rPr>
        <w:t>年</w:t>
      </w:r>
      <w:r w:rsidR="00386495" w:rsidRPr="00C75C4C">
        <w:rPr>
          <w:rFonts w:ascii="宋体" w:hAnsi="宋体" w:hint="eastAsia"/>
          <w:sz w:val="28"/>
          <w:szCs w:val="28"/>
        </w:rPr>
        <w:t>9</w:t>
      </w:r>
      <w:r w:rsidRPr="00C75C4C">
        <w:rPr>
          <w:rFonts w:ascii="宋体" w:hAnsi="宋体" w:hint="eastAsia"/>
          <w:sz w:val="28"/>
          <w:szCs w:val="28"/>
        </w:rPr>
        <w:t>月</w:t>
      </w:r>
      <w:r w:rsidR="00386495" w:rsidRPr="00C75C4C">
        <w:rPr>
          <w:rFonts w:ascii="宋体" w:hAnsi="宋体" w:hint="eastAsia"/>
          <w:sz w:val="28"/>
          <w:szCs w:val="28"/>
        </w:rPr>
        <w:t>1</w:t>
      </w:r>
      <w:r w:rsidR="00B10F3C">
        <w:rPr>
          <w:rFonts w:ascii="宋体" w:hAnsi="宋体" w:hint="eastAsia"/>
          <w:sz w:val="28"/>
          <w:szCs w:val="28"/>
        </w:rPr>
        <w:t>日至2014年</w:t>
      </w:r>
      <w:r w:rsidR="00BC77BE" w:rsidRPr="00C75C4C">
        <w:rPr>
          <w:rFonts w:ascii="宋体" w:hAnsi="宋体" w:hint="eastAsia"/>
          <w:sz w:val="28"/>
          <w:szCs w:val="28"/>
        </w:rPr>
        <w:t>2</w:t>
      </w:r>
      <w:r w:rsidRPr="00C75C4C">
        <w:rPr>
          <w:rFonts w:ascii="宋体" w:hAnsi="宋体" w:hint="eastAsia"/>
          <w:sz w:val="28"/>
          <w:szCs w:val="28"/>
        </w:rPr>
        <w:t>月</w:t>
      </w:r>
      <w:r w:rsidR="00BC77BE" w:rsidRPr="00C75C4C">
        <w:rPr>
          <w:rFonts w:ascii="宋体" w:hAnsi="宋体" w:hint="eastAsia"/>
          <w:sz w:val="28"/>
          <w:szCs w:val="28"/>
        </w:rPr>
        <w:t>28</w:t>
      </w:r>
      <w:r w:rsidRPr="00C75C4C">
        <w:rPr>
          <w:rFonts w:ascii="宋体" w:hAnsi="宋体" w:hint="eastAsia"/>
          <w:sz w:val="28"/>
          <w:szCs w:val="28"/>
        </w:rPr>
        <w:t>日为比赛筹</w:t>
      </w:r>
      <w:r w:rsidR="00BC77BE" w:rsidRPr="00C75C4C">
        <w:rPr>
          <w:rFonts w:ascii="宋体" w:hAnsi="宋体" w:hint="eastAsia"/>
          <w:sz w:val="28"/>
          <w:szCs w:val="28"/>
        </w:rPr>
        <w:t>备</w:t>
      </w:r>
      <w:r w:rsidRPr="00C75C4C">
        <w:rPr>
          <w:rFonts w:ascii="宋体" w:hAnsi="宋体" w:hint="eastAsia"/>
          <w:sz w:val="28"/>
          <w:szCs w:val="28"/>
        </w:rPr>
        <w:t>阶段，完成</w:t>
      </w:r>
      <w:r w:rsidR="00BC77BE" w:rsidRPr="00C75C4C">
        <w:rPr>
          <w:rFonts w:ascii="宋体" w:hAnsi="宋体" w:hint="eastAsia"/>
          <w:sz w:val="28"/>
          <w:szCs w:val="28"/>
        </w:rPr>
        <w:t>赛题设计，服务器搭建等赛事筹备工作</w:t>
      </w:r>
      <w:r w:rsidR="00B10F3C">
        <w:rPr>
          <w:rFonts w:ascii="宋体" w:hAnsi="宋体" w:hint="eastAsia"/>
          <w:sz w:val="28"/>
          <w:szCs w:val="28"/>
        </w:rPr>
        <w:t>。</w:t>
      </w:r>
    </w:p>
    <w:p w:rsidR="00BC77BE" w:rsidRPr="00C75C4C" w:rsidRDefault="00B10F3C" w:rsidP="00C75C4C">
      <w:pPr>
        <w:shd w:val="clear" w:color="auto" w:fill="FFFFFF"/>
        <w:adjustRightInd w:val="0"/>
        <w:snapToGrid w:val="0"/>
        <w:spacing w:line="540" w:lineRule="exact"/>
        <w:ind w:firstLineChars="200" w:firstLine="560"/>
        <w:rPr>
          <w:rFonts w:ascii="宋体" w:hAnsi="宋体"/>
          <w:sz w:val="28"/>
          <w:szCs w:val="28"/>
        </w:rPr>
      </w:pPr>
      <w:r>
        <w:rPr>
          <w:rFonts w:ascii="宋体" w:hAnsi="宋体" w:hint="eastAsia"/>
          <w:sz w:val="28"/>
          <w:szCs w:val="28"/>
        </w:rPr>
        <w:t>3）</w:t>
      </w:r>
      <w:r w:rsidR="00BC77BE" w:rsidRPr="00C75C4C">
        <w:rPr>
          <w:rFonts w:ascii="宋体" w:hAnsi="宋体" w:hint="eastAsia"/>
          <w:sz w:val="28"/>
          <w:szCs w:val="28"/>
        </w:rPr>
        <w:t>2014年3月</w:t>
      </w:r>
      <w:r>
        <w:rPr>
          <w:rFonts w:ascii="宋体" w:hAnsi="宋体" w:hint="eastAsia"/>
          <w:sz w:val="28"/>
          <w:szCs w:val="28"/>
        </w:rPr>
        <w:t>至</w:t>
      </w:r>
      <w:r w:rsidR="00BC77BE" w:rsidRPr="00C75C4C">
        <w:rPr>
          <w:rFonts w:ascii="宋体" w:hAnsi="宋体" w:hint="eastAsia"/>
          <w:sz w:val="28"/>
          <w:szCs w:val="28"/>
        </w:rPr>
        <w:t>4月为比赛现场准备阶段，</w:t>
      </w:r>
      <w:r w:rsidR="008A0928" w:rsidRPr="00C75C4C">
        <w:rPr>
          <w:rFonts w:ascii="宋体" w:hAnsi="宋体" w:hint="eastAsia"/>
          <w:sz w:val="28"/>
          <w:szCs w:val="28"/>
        </w:rPr>
        <w:t>完成赛事现场的相关准备工作。</w:t>
      </w:r>
    </w:p>
    <w:p w:rsidR="00E049D6" w:rsidRPr="00C75C4C" w:rsidRDefault="008A0928" w:rsidP="00C75C4C">
      <w:pPr>
        <w:shd w:val="clear" w:color="auto" w:fill="FFFFFF"/>
        <w:adjustRightInd w:val="0"/>
        <w:snapToGrid w:val="0"/>
        <w:spacing w:line="540" w:lineRule="exact"/>
        <w:ind w:firstLineChars="200" w:firstLine="560"/>
        <w:rPr>
          <w:rFonts w:ascii="宋体" w:hAnsi="宋体"/>
          <w:sz w:val="28"/>
          <w:szCs w:val="28"/>
        </w:rPr>
      </w:pPr>
      <w:r w:rsidRPr="00C75C4C">
        <w:rPr>
          <w:rFonts w:ascii="宋体" w:hAnsi="宋体" w:hint="eastAsia"/>
          <w:sz w:val="28"/>
          <w:szCs w:val="28"/>
        </w:rPr>
        <w:t>4</w:t>
      </w:r>
      <w:r w:rsidR="00B10F3C">
        <w:rPr>
          <w:rFonts w:ascii="宋体" w:hAnsi="宋体" w:hint="eastAsia"/>
          <w:sz w:val="28"/>
          <w:szCs w:val="28"/>
        </w:rPr>
        <w:t>）</w:t>
      </w:r>
      <w:r w:rsidR="00D908AA" w:rsidRPr="00C75C4C">
        <w:rPr>
          <w:rFonts w:ascii="宋体" w:hAnsi="宋体" w:hint="eastAsia"/>
          <w:sz w:val="28"/>
          <w:szCs w:val="28"/>
        </w:rPr>
        <w:t>2014年</w:t>
      </w:r>
      <w:r w:rsidR="00386495" w:rsidRPr="00C75C4C">
        <w:rPr>
          <w:rFonts w:ascii="宋体" w:hAnsi="宋体" w:hint="eastAsia"/>
          <w:sz w:val="28"/>
          <w:szCs w:val="28"/>
        </w:rPr>
        <w:t>5</w:t>
      </w:r>
      <w:r w:rsidR="00D908AA" w:rsidRPr="00C75C4C">
        <w:rPr>
          <w:rFonts w:ascii="宋体" w:hAnsi="宋体" w:hint="eastAsia"/>
          <w:sz w:val="28"/>
          <w:szCs w:val="28"/>
        </w:rPr>
        <w:t>月</w:t>
      </w:r>
      <w:r w:rsidR="00B10F3C">
        <w:rPr>
          <w:rFonts w:ascii="宋体" w:hAnsi="宋体" w:hint="eastAsia"/>
          <w:sz w:val="28"/>
          <w:szCs w:val="28"/>
        </w:rPr>
        <w:t>至</w:t>
      </w:r>
      <w:r w:rsidR="00386495" w:rsidRPr="00C75C4C">
        <w:rPr>
          <w:rFonts w:ascii="宋体" w:hAnsi="宋体" w:hint="eastAsia"/>
          <w:sz w:val="28"/>
          <w:szCs w:val="28"/>
        </w:rPr>
        <w:t>6月</w:t>
      </w:r>
      <w:r w:rsidR="00D908AA" w:rsidRPr="00C75C4C">
        <w:rPr>
          <w:rFonts w:ascii="宋体" w:hAnsi="宋体" w:hint="eastAsia"/>
          <w:sz w:val="28"/>
          <w:szCs w:val="28"/>
        </w:rPr>
        <w:t>（具体时间另行</w:t>
      </w:r>
      <w:r w:rsidRPr="00C75C4C">
        <w:rPr>
          <w:rFonts w:ascii="宋体" w:hAnsi="宋体" w:hint="eastAsia"/>
          <w:sz w:val="28"/>
          <w:szCs w:val="28"/>
        </w:rPr>
        <w:t>确认</w:t>
      </w:r>
      <w:r w:rsidR="00D908AA" w:rsidRPr="00C75C4C">
        <w:rPr>
          <w:rFonts w:ascii="宋体" w:hAnsi="宋体" w:hint="eastAsia"/>
          <w:sz w:val="28"/>
          <w:szCs w:val="28"/>
        </w:rPr>
        <w:t>）</w:t>
      </w:r>
      <w:r w:rsidRPr="00C75C4C">
        <w:rPr>
          <w:rFonts w:ascii="宋体" w:hAnsi="宋体" w:hint="eastAsia"/>
          <w:sz w:val="28"/>
          <w:szCs w:val="28"/>
        </w:rPr>
        <w:t>举办现场赛事</w:t>
      </w:r>
      <w:r w:rsidR="00B10F3C">
        <w:rPr>
          <w:rFonts w:ascii="宋体" w:hAnsi="宋体" w:hint="eastAsia"/>
          <w:sz w:val="28"/>
          <w:szCs w:val="28"/>
        </w:rPr>
        <w:t>。</w:t>
      </w:r>
    </w:p>
    <w:p w:rsidR="00E049D6" w:rsidRDefault="00A1598A" w:rsidP="00653308">
      <w:pPr>
        <w:pStyle w:val="af2"/>
        <w:numPr>
          <w:ilvl w:val="0"/>
          <w:numId w:val="1"/>
        </w:numPr>
        <w:snapToGrid w:val="0"/>
        <w:spacing w:before="240" w:after="120"/>
        <w:ind w:left="602" w:hangingChars="200" w:hanging="602"/>
        <w:rPr>
          <w:rFonts w:ascii="宋体" w:hAnsi="宋体"/>
          <w:b/>
          <w:sz w:val="30"/>
          <w:szCs w:val="30"/>
        </w:rPr>
      </w:pPr>
      <w:r w:rsidRPr="006F6EB8">
        <w:rPr>
          <w:rFonts w:ascii="宋体" w:hAnsi="宋体" w:hint="eastAsia"/>
          <w:b/>
          <w:sz w:val="30"/>
          <w:szCs w:val="30"/>
        </w:rPr>
        <w:t>筹备工作人员及裁判人员组成建议</w:t>
      </w:r>
      <w:bookmarkStart w:id="1" w:name="_Toc357519277"/>
    </w:p>
    <w:bookmarkEnd w:id="1"/>
    <w:p w:rsidR="00E049D6" w:rsidRPr="00C75C4C" w:rsidRDefault="0008294F" w:rsidP="00C75C4C">
      <w:pPr>
        <w:shd w:val="clear" w:color="auto" w:fill="FFFFFF"/>
        <w:adjustRightInd w:val="0"/>
        <w:snapToGrid w:val="0"/>
        <w:spacing w:line="540" w:lineRule="exact"/>
        <w:ind w:firstLineChars="200" w:firstLine="560"/>
        <w:rPr>
          <w:rFonts w:ascii="宋体" w:hAnsi="宋体"/>
          <w:sz w:val="28"/>
          <w:szCs w:val="28"/>
        </w:rPr>
      </w:pPr>
      <w:r>
        <w:rPr>
          <w:rFonts w:ascii="宋体" w:hAnsi="宋体" w:hint="eastAsia"/>
          <w:sz w:val="28"/>
          <w:szCs w:val="28"/>
        </w:rPr>
        <w:t>赛事筹备及裁判人员由</w:t>
      </w:r>
      <w:r w:rsidR="00B10F3C">
        <w:rPr>
          <w:rFonts w:ascii="宋体" w:hAnsi="宋体" w:hint="eastAsia"/>
          <w:sz w:val="28"/>
          <w:szCs w:val="28"/>
        </w:rPr>
        <w:t>职教</w:t>
      </w:r>
      <w:r>
        <w:rPr>
          <w:rFonts w:ascii="宋体" w:hAnsi="宋体" w:hint="eastAsia"/>
          <w:sz w:val="28"/>
          <w:szCs w:val="28"/>
        </w:rPr>
        <w:t>学会专家、行业专家、高职院校一线专家、企业高管共同组成。</w:t>
      </w:r>
    </w:p>
    <w:p w:rsidR="00864889" w:rsidRPr="00B10F3C" w:rsidRDefault="00864889" w:rsidP="00653308">
      <w:pPr>
        <w:pStyle w:val="af2"/>
        <w:numPr>
          <w:ilvl w:val="0"/>
          <w:numId w:val="1"/>
        </w:numPr>
        <w:snapToGrid w:val="0"/>
        <w:spacing w:before="240" w:after="120"/>
        <w:ind w:left="602" w:hangingChars="200" w:hanging="602"/>
        <w:rPr>
          <w:rFonts w:ascii="宋体" w:hAnsi="宋体"/>
          <w:b/>
          <w:sz w:val="30"/>
          <w:szCs w:val="30"/>
        </w:rPr>
      </w:pPr>
      <w:r w:rsidRPr="00B10F3C">
        <w:rPr>
          <w:rFonts w:ascii="宋体" w:hAnsi="宋体" w:hint="eastAsia"/>
          <w:b/>
          <w:sz w:val="30"/>
          <w:szCs w:val="30"/>
        </w:rPr>
        <w:t>申诉与仲裁</w:t>
      </w:r>
    </w:p>
    <w:p w:rsidR="00864889" w:rsidRPr="00454026" w:rsidRDefault="00864889" w:rsidP="00454026">
      <w:pPr>
        <w:shd w:val="clear" w:color="auto" w:fill="FFFFFF"/>
        <w:adjustRightInd w:val="0"/>
        <w:snapToGrid w:val="0"/>
        <w:spacing w:line="540" w:lineRule="exact"/>
        <w:ind w:firstLineChars="200" w:firstLine="562"/>
        <w:jc w:val="both"/>
        <w:rPr>
          <w:rFonts w:ascii="宋体" w:hAnsi="宋体"/>
          <w:b/>
          <w:sz w:val="28"/>
          <w:szCs w:val="28"/>
        </w:rPr>
      </w:pPr>
      <w:r w:rsidRPr="00454026">
        <w:rPr>
          <w:rFonts w:ascii="宋体" w:hAnsi="宋体" w:hint="eastAsia"/>
          <w:b/>
          <w:sz w:val="28"/>
          <w:szCs w:val="28"/>
        </w:rPr>
        <w:t>申诉</w:t>
      </w:r>
      <w:r w:rsidR="00454026">
        <w:rPr>
          <w:rFonts w:ascii="宋体" w:hAnsi="宋体" w:hint="eastAsia"/>
          <w:b/>
          <w:sz w:val="28"/>
          <w:szCs w:val="28"/>
        </w:rPr>
        <w:t>：</w:t>
      </w:r>
    </w:p>
    <w:p w:rsidR="00864889" w:rsidRPr="00022FFE" w:rsidRDefault="00B10F3C" w:rsidP="00C75C4C">
      <w:pPr>
        <w:shd w:val="clear" w:color="auto" w:fill="FFFFFF"/>
        <w:adjustRightInd w:val="0"/>
        <w:snapToGrid w:val="0"/>
        <w:spacing w:line="540" w:lineRule="exact"/>
        <w:ind w:firstLineChars="200" w:firstLine="560"/>
        <w:jc w:val="both"/>
        <w:rPr>
          <w:rFonts w:ascii="宋体" w:hAnsi="宋体"/>
          <w:sz w:val="28"/>
          <w:szCs w:val="28"/>
        </w:rPr>
      </w:pPr>
      <w:r>
        <w:rPr>
          <w:rFonts w:ascii="宋体" w:hAnsi="宋体" w:hint="eastAsia"/>
          <w:sz w:val="28"/>
          <w:szCs w:val="28"/>
        </w:rPr>
        <w:t>1）</w:t>
      </w:r>
      <w:r w:rsidR="00864889" w:rsidRPr="00022FFE">
        <w:rPr>
          <w:rFonts w:ascii="宋体" w:hAnsi="宋体" w:hint="eastAsia"/>
          <w:sz w:val="28"/>
          <w:szCs w:val="28"/>
        </w:rPr>
        <w:t xml:space="preserve">参赛队对不符合竞赛规定的设备、工具、软件，有失公正的评判、奖励，以及对工作人员的违规行为等，均可提出申诉。 </w:t>
      </w:r>
    </w:p>
    <w:p w:rsidR="00864889" w:rsidRPr="00022FFE" w:rsidRDefault="00864889" w:rsidP="00C75C4C">
      <w:pPr>
        <w:shd w:val="clear" w:color="auto" w:fill="FFFFFF"/>
        <w:adjustRightInd w:val="0"/>
        <w:snapToGrid w:val="0"/>
        <w:spacing w:line="540" w:lineRule="exact"/>
        <w:ind w:firstLineChars="200" w:firstLine="560"/>
        <w:jc w:val="both"/>
        <w:rPr>
          <w:rFonts w:ascii="宋体" w:hAnsi="宋体"/>
          <w:sz w:val="28"/>
          <w:szCs w:val="28"/>
        </w:rPr>
      </w:pPr>
      <w:r w:rsidRPr="00022FFE">
        <w:rPr>
          <w:rFonts w:ascii="宋体" w:hAnsi="宋体" w:hint="eastAsia"/>
          <w:sz w:val="28"/>
          <w:szCs w:val="28"/>
        </w:rPr>
        <w:t>2</w:t>
      </w:r>
      <w:r w:rsidR="00B10F3C">
        <w:rPr>
          <w:rFonts w:ascii="宋体" w:hAnsi="宋体" w:hint="eastAsia"/>
          <w:sz w:val="28"/>
          <w:szCs w:val="28"/>
        </w:rPr>
        <w:t>）</w:t>
      </w:r>
      <w:r w:rsidRPr="00022FFE">
        <w:rPr>
          <w:rFonts w:ascii="宋体" w:hAnsi="宋体" w:hint="eastAsia"/>
          <w:sz w:val="28"/>
          <w:szCs w:val="28"/>
        </w:rPr>
        <w:t>申诉应在竞赛结束后2小时内提出，超过时效不予受理。申诉时，应按照规定的程序由参赛队领队向相应赛项仲裁工作组递交书面申诉报告。报告应对申诉事件的现象、发生的时间、涉及到的人员、申诉依据与理由等进行实事求是的叙述。事实依据不充分、仅凭主观臆断的申诉不予受理。申诉报告须有申诉的参赛选手、领队签名。</w:t>
      </w:r>
    </w:p>
    <w:p w:rsidR="00864889" w:rsidRPr="00022FFE" w:rsidRDefault="00B10F3C" w:rsidP="00C75C4C">
      <w:pPr>
        <w:shd w:val="clear" w:color="auto" w:fill="FFFFFF"/>
        <w:adjustRightInd w:val="0"/>
        <w:snapToGrid w:val="0"/>
        <w:spacing w:line="540" w:lineRule="exact"/>
        <w:ind w:firstLineChars="200" w:firstLine="560"/>
        <w:jc w:val="both"/>
        <w:rPr>
          <w:rFonts w:ascii="宋体" w:hAnsi="宋体"/>
          <w:sz w:val="28"/>
          <w:szCs w:val="28"/>
        </w:rPr>
      </w:pPr>
      <w:r>
        <w:rPr>
          <w:rFonts w:ascii="宋体" w:hAnsi="宋体" w:hint="eastAsia"/>
          <w:sz w:val="28"/>
          <w:szCs w:val="28"/>
        </w:rPr>
        <w:t>3）</w:t>
      </w:r>
      <w:r w:rsidR="00864889" w:rsidRPr="00022FFE">
        <w:rPr>
          <w:rFonts w:ascii="宋体" w:hAnsi="宋体" w:hint="eastAsia"/>
          <w:sz w:val="28"/>
          <w:szCs w:val="28"/>
        </w:rPr>
        <w:t>赛项仲裁工作组收到申诉报告后，应根据申诉事由进行审查，</w:t>
      </w:r>
      <w:r w:rsidR="00433A4E">
        <w:rPr>
          <w:rFonts w:ascii="宋体" w:hAnsi="宋体" w:hint="eastAsia"/>
          <w:sz w:val="28"/>
          <w:szCs w:val="28"/>
        </w:rPr>
        <w:t>2</w:t>
      </w:r>
      <w:r>
        <w:rPr>
          <w:rFonts w:ascii="宋体" w:hAnsi="宋体" w:hint="eastAsia"/>
          <w:sz w:val="28"/>
          <w:szCs w:val="28"/>
        </w:rPr>
        <w:t>小时内书面通知申诉方，告知申诉处理结果。如受理申诉，须通知申诉方举办听证会的时间和地点；如不受理申诉，须</w:t>
      </w:r>
      <w:r w:rsidR="00864889" w:rsidRPr="00022FFE">
        <w:rPr>
          <w:rFonts w:ascii="宋体" w:hAnsi="宋体" w:hint="eastAsia"/>
          <w:sz w:val="28"/>
          <w:szCs w:val="28"/>
        </w:rPr>
        <w:t>说明理由。</w:t>
      </w:r>
    </w:p>
    <w:p w:rsidR="00864889" w:rsidRPr="00022FFE" w:rsidRDefault="00864889" w:rsidP="00C75C4C">
      <w:pPr>
        <w:shd w:val="clear" w:color="auto" w:fill="FFFFFF"/>
        <w:adjustRightInd w:val="0"/>
        <w:snapToGrid w:val="0"/>
        <w:spacing w:line="540" w:lineRule="exact"/>
        <w:ind w:firstLineChars="200" w:firstLine="560"/>
        <w:jc w:val="both"/>
        <w:rPr>
          <w:rFonts w:ascii="宋体" w:hAnsi="宋体"/>
          <w:sz w:val="28"/>
          <w:szCs w:val="28"/>
        </w:rPr>
      </w:pPr>
      <w:r w:rsidRPr="00022FFE">
        <w:rPr>
          <w:rFonts w:ascii="宋体" w:hAnsi="宋体" w:hint="eastAsia"/>
          <w:sz w:val="28"/>
          <w:szCs w:val="28"/>
        </w:rPr>
        <w:lastRenderedPageBreak/>
        <w:t>4</w:t>
      </w:r>
      <w:r w:rsidR="00B10F3C">
        <w:rPr>
          <w:rFonts w:ascii="宋体" w:hAnsi="宋体" w:hint="eastAsia"/>
          <w:sz w:val="28"/>
          <w:szCs w:val="28"/>
        </w:rPr>
        <w:t>）</w:t>
      </w:r>
      <w:r w:rsidRPr="00022FFE">
        <w:rPr>
          <w:rFonts w:ascii="宋体" w:hAnsi="宋体" w:hint="eastAsia"/>
          <w:sz w:val="28"/>
          <w:szCs w:val="28"/>
        </w:rPr>
        <w:t>申诉人不得无故拒不接受处理结果，</w:t>
      </w:r>
      <w:r w:rsidR="00B10F3C">
        <w:rPr>
          <w:rFonts w:ascii="宋体" w:hAnsi="宋体" w:hint="eastAsia"/>
          <w:sz w:val="28"/>
          <w:szCs w:val="28"/>
        </w:rPr>
        <w:t>不得</w:t>
      </w:r>
      <w:r w:rsidRPr="00022FFE">
        <w:rPr>
          <w:rFonts w:ascii="宋体" w:hAnsi="宋体" w:hint="eastAsia"/>
          <w:sz w:val="28"/>
          <w:szCs w:val="28"/>
        </w:rPr>
        <w:t>采取过激行为刁难、攻击工作人员，否则视为放弃申诉。申诉人不满意赛项仲裁工作组的处理结果的，可向大赛仲裁委员会提出</w:t>
      </w:r>
      <w:r w:rsidRPr="009F6B5B">
        <w:rPr>
          <w:rFonts w:ascii="宋体" w:hAnsi="宋体" w:hint="eastAsia"/>
          <w:sz w:val="28"/>
          <w:szCs w:val="28"/>
        </w:rPr>
        <w:t>复议</w:t>
      </w:r>
      <w:r w:rsidRPr="00022FFE">
        <w:rPr>
          <w:rFonts w:ascii="宋体" w:hAnsi="宋体" w:hint="eastAsia"/>
          <w:sz w:val="28"/>
          <w:szCs w:val="28"/>
        </w:rPr>
        <w:t>申请。</w:t>
      </w:r>
    </w:p>
    <w:p w:rsidR="00864889" w:rsidRPr="00454026" w:rsidRDefault="00864889" w:rsidP="00454026">
      <w:pPr>
        <w:shd w:val="clear" w:color="auto" w:fill="FFFFFF"/>
        <w:adjustRightInd w:val="0"/>
        <w:snapToGrid w:val="0"/>
        <w:spacing w:line="540" w:lineRule="exact"/>
        <w:ind w:firstLineChars="200" w:firstLine="562"/>
        <w:jc w:val="both"/>
        <w:rPr>
          <w:rFonts w:ascii="宋体" w:hAnsi="宋体"/>
          <w:b/>
          <w:sz w:val="28"/>
          <w:szCs w:val="28"/>
        </w:rPr>
      </w:pPr>
      <w:r w:rsidRPr="00454026">
        <w:rPr>
          <w:rFonts w:ascii="宋体" w:hAnsi="宋体" w:hint="eastAsia"/>
          <w:b/>
          <w:sz w:val="28"/>
          <w:szCs w:val="28"/>
        </w:rPr>
        <w:t>仲裁</w:t>
      </w:r>
      <w:r w:rsidR="00454026">
        <w:rPr>
          <w:rFonts w:ascii="宋体" w:hAnsi="宋体" w:hint="eastAsia"/>
          <w:b/>
          <w:sz w:val="28"/>
          <w:szCs w:val="28"/>
        </w:rPr>
        <w:t>：</w:t>
      </w:r>
    </w:p>
    <w:p w:rsidR="00EE1BFB" w:rsidRPr="00C75C4C" w:rsidRDefault="00864889" w:rsidP="00C75C4C">
      <w:pPr>
        <w:shd w:val="clear" w:color="auto" w:fill="FFFFFF"/>
        <w:adjustRightInd w:val="0"/>
        <w:snapToGrid w:val="0"/>
        <w:spacing w:line="540" w:lineRule="exact"/>
        <w:ind w:firstLineChars="200" w:firstLine="560"/>
        <w:rPr>
          <w:rFonts w:ascii="宋体" w:hAnsi="宋体"/>
          <w:sz w:val="28"/>
          <w:szCs w:val="28"/>
        </w:rPr>
      </w:pPr>
      <w:r w:rsidRPr="00022FFE">
        <w:rPr>
          <w:rFonts w:ascii="宋体" w:hAnsi="宋体" w:hint="eastAsia"/>
          <w:sz w:val="28"/>
          <w:szCs w:val="28"/>
        </w:rPr>
        <w:t>赛项设仲裁委员会</w:t>
      </w:r>
      <w:r w:rsidR="008A0928">
        <w:rPr>
          <w:rFonts w:ascii="宋体" w:hAnsi="宋体" w:hint="eastAsia"/>
          <w:sz w:val="28"/>
          <w:szCs w:val="28"/>
        </w:rPr>
        <w:t>，</w:t>
      </w:r>
      <w:r w:rsidR="00433A4E">
        <w:rPr>
          <w:rFonts w:ascii="宋体" w:hAnsi="宋体" w:hint="eastAsia"/>
          <w:sz w:val="28"/>
          <w:szCs w:val="28"/>
        </w:rPr>
        <w:t>由</w:t>
      </w:r>
      <w:r w:rsidRPr="00022FFE">
        <w:rPr>
          <w:rFonts w:ascii="宋体" w:hAnsi="宋体" w:hint="eastAsia"/>
          <w:sz w:val="28"/>
          <w:szCs w:val="28"/>
        </w:rPr>
        <w:t>大赛执委会办公室选派人员参加。赛项仲裁</w:t>
      </w:r>
      <w:r w:rsidR="008A0928" w:rsidRPr="00022FFE">
        <w:rPr>
          <w:rFonts w:ascii="宋体" w:hAnsi="宋体" w:hint="eastAsia"/>
          <w:sz w:val="28"/>
          <w:szCs w:val="28"/>
        </w:rPr>
        <w:t>委员会</w:t>
      </w:r>
      <w:r w:rsidRPr="00022FFE">
        <w:rPr>
          <w:rFonts w:ascii="宋体" w:hAnsi="宋体" w:hint="eastAsia"/>
          <w:sz w:val="28"/>
          <w:szCs w:val="28"/>
        </w:rPr>
        <w:t>在接到申诉后的2小时内组织</w:t>
      </w:r>
      <w:r w:rsidR="00433A4E">
        <w:rPr>
          <w:rFonts w:ascii="宋体" w:hAnsi="宋体" w:hint="eastAsia"/>
          <w:sz w:val="28"/>
          <w:szCs w:val="28"/>
        </w:rPr>
        <w:t>仲裁</w:t>
      </w:r>
      <w:r w:rsidRPr="00022FFE">
        <w:rPr>
          <w:rFonts w:ascii="宋体" w:hAnsi="宋体" w:hint="eastAsia"/>
          <w:sz w:val="28"/>
          <w:szCs w:val="28"/>
        </w:rPr>
        <w:t>，并及时反馈</w:t>
      </w:r>
      <w:r w:rsidR="00433A4E">
        <w:rPr>
          <w:rFonts w:ascii="宋体" w:hAnsi="宋体" w:hint="eastAsia"/>
          <w:sz w:val="28"/>
          <w:szCs w:val="28"/>
        </w:rPr>
        <w:t>仲裁</w:t>
      </w:r>
      <w:r w:rsidRPr="00022FFE">
        <w:rPr>
          <w:rFonts w:ascii="宋体" w:hAnsi="宋体" w:hint="eastAsia"/>
          <w:sz w:val="28"/>
          <w:szCs w:val="28"/>
        </w:rPr>
        <w:t>结果。仲裁委员会的仲裁结果为最终结果。</w:t>
      </w:r>
    </w:p>
    <w:sectPr w:rsidR="00EE1BFB" w:rsidRPr="00C75C4C" w:rsidSect="00796421">
      <w:headerReference w:type="first" r:id="rId13"/>
      <w:footerReference w:type="firs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A1" w:rsidRDefault="00542FA1" w:rsidP="00D53DE9">
      <w:r>
        <w:separator/>
      </w:r>
    </w:p>
  </w:endnote>
  <w:endnote w:type="continuationSeparator" w:id="0">
    <w:p w:rsidR="00542FA1" w:rsidRDefault="00542FA1" w:rsidP="00D5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1" w:rsidRPr="00D66CB2" w:rsidRDefault="00796421" w:rsidP="00D66CB2">
    <w:pPr>
      <w:pStyle w:val="a5"/>
      <w:jc w:val="center"/>
      <w:rPr>
        <w:noProof/>
        <w:sz w:val="21"/>
        <w:szCs w:val="21"/>
      </w:rPr>
    </w:pPr>
    <w:r w:rsidRPr="00D66CB2">
      <w:rPr>
        <w:noProof/>
        <w:sz w:val="21"/>
        <w:szCs w:val="21"/>
      </w:rPr>
      <w:fldChar w:fldCharType="begin"/>
    </w:r>
    <w:r w:rsidRPr="00D66CB2">
      <w:rPr>
        <w:noProof/>
        <w:sz w:val="21"/>
        <w:szCs w:val="21"/>
      </w:rPr>
      <w:instrText xml:space="preserve"> PAGE   \* MERGEFORMAT </w:instrText>
    </w:r>
    <w:r w:rsidRPr="00D66CB2">
      <w:rPr>
        <w:noProof/>
        <w:sz w:val="21"/>
        <w:szCs w:val="21"/>
      </w:rPr>
      <w:fldChar w:fldCharType="separate"/>
    </w:r>
    <w:r w:rsidR="00BE0070">
      <w:rPr>
        <w:noProof/>
        <w:sz w:val="21"/>
        <w:szCs w:val="21"/>
      </w:rPr>
      <w:t>9</w:t>
    </w:r>
    <w:r w:rsidRPr="00D66CB2">
      <w:rPr>
        <w:noProof/>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1" w:rsidRDefault="00796421">
    <w:pPr>
      <w:pStyle w:val="a5"/>
      <w:jc w:val="center"/>
    </w:pPr>
  </w:p>
  <w:p w:rsidR="00796421" w:rsidRDefault="007964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70164984"/>
      <w:docPartObj>
        <w:docPartGallery w:val="Page Numbers (Bottom of Page)"/>
        <w:docPartUnique/>
      </w:docPartObj>
    </w:sdtPr>
    <w:sdtEndPr/>
    <w:sdtContent>
      <w:p w:rsidR="00796421" w:rsidRPr="00796421" w:rsidRDefault="00796421" w:rsidP="00796421">
        <w:pPr>
          <w:pStyle w:val="a5"/>
          <w:jc w:val="center"/>
          <w:rPr>
            <w:sz w:val="21"/>
            <w:szCs w:val="21"/>
          </w:rPr>
        </w:pPr>
        <w:r w:rsidRPr="00796421">
          <w:rPr>
            <w:sz w:val="21"/>
            <w:szCs w:val="21"/>
          </w:rPr>
          <w:fldChar w:fldCharType="begin"/>
        </w:r>
        <w:r w:rsidRPr="00796421">
          <w:rPr>
            <w:sz w:val="21"/>
            <w:szCs w:val="21"/>
          </w:rPr>
          <w:instrText>PAGE   \* MERGEFORMAT</w:instrText>
        </w:r>
        <w:r w:rsidRPr="00796421">
          <w:rPr>
            <w:sz w:val="21"/>
            <w:szCs w:val="21"/>
          </w:rPr>
          <w:fldChar w:fldCharType="separate"/>
        </w:r>
        <w:r w:rsidR="00BE0070" w:rsidRPr="00BE0070">
          <w:rPr>
            <w:noProof/>
            <w:sz w:val="21"/>
            <w:szCs w:val="21"/>
            <w:lang w:val="zh-CN" w:eastAsia="zh-CN"/>
          </w:rPr>
          <w:t>1</w:t>
        </w:r>
        <w:r w:rsidRPr="00796421">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A1" w:rsidRDefault="00542FA1" w:rsidP="00D53DE9">
      <w:r>
        <w:separator/>
      </w:r>
    </w:p>
  </w:footnote>
  <w:footnote w:type="continuationSeparator" w:id="0">
    <w:p w:rsidR="00542FA1" w:rsidRDefault="00542FA1" w:rsidP="00D53DE9">
      <w:r>
        <w:continuationSeparator/>
      </w:r>
    </w:p>
  </w:footnote>
  <w:footnote w:id="1">
    <w:p w:rsidR="00796421" w:rsidRDefault="00796421">
      <w:pPr>
        <w:pStyle w:val="ac"/>
      </w:pPr>
      <w:r w:rsidRPr="005946D6">
        <w:rPr>
          <w:rStyle w:val="ad"/>
          <w:sz w:val="21"/>
        </w:rPr>
        <w:footnoteRef/>
      </w:r>
      <w:r w:rsidRPr="005946D6">
        <w:rPr>
          <w:sz w:val="21"/>
        </w:rPr>
        <w:t xml:space="preserve"> </w:t>
      </w:r>
      <w:r w:rsidRPr="005946D6">
        <w:rPr>
          <w:rFonts w:ascii="仿宋" w:eastAsia="仿宋" w:hAnsi="仿宋" w:hint="eastAsia"/>
          <w:sz w:val="22"/>
          <w:szCs w:val="30"/>
        </w:rPr>
        <w:t>包括行业、企业、职业院校的成员比例，成员姓名、单位、年龄、职称、职务、工作任务、联系方式等。</w:t>
      </w:r>
    </w:p>
  </w:footnote>
  <w:footnote w:id="2">
    <w:p w:rsidR="00796421" w:rsidRDefault="00796421">
      <w:pPr>
        <w:pStyle w:val="ac"/>
      </w:pPr>
      <w:r w:rsidRPr="005946D6">
        <w:rPr>
          <w:rStyle w:val="ad"/>
          <w:sz w:val="21"/>
        </w:rPr>
        <w:footnoteRef/>
      </w:r>
      <w:r>
        <w:rPr>
          <w:rFonts w:ascii="仿宋" w:eastAsia="仿宋" w:hAnsi="仿宋" w:hint="eastAsia"/>
          <w:sz w:val="22"/>
          <w:szCs w:val="30"/>
        </w:rPr>
        <w:t xml:space="preserve"> </w:t>
      </w:r>
      <w:r w:rsidRPr="005946D6">
        <w:rPr>
          <w:rFonts w:ascii="仿宋" w:eastAsia="仿宋" w:hAnsi="仿宋" w:hint="eastAsia"/>
          <w:sz w:val="22"/>
          <w:szCs w:val="30"/>
        </w:rPr>
        <w:t>团体奖、个人奖的名称</w:t>
      </w:r>
      <w:r>
        <w:rPr>
          <w:rFonts w:ascii="仿宋" w:eastAsia="仿宋" w:hAnsi="仿宋" w:hint="eastAsia"/>
          <w:sz w:val="22"/>
          <w:szCs w:val="30"/>
        </w:rPr>
        <w:t>。</w:t>
      </w:r>
    </w:p>
  </w:footnote>
  <w:footnote w:id="3">
    <w:p w:rsidR="00796421" w:rsidRPr="005946D6" w:rsidRDefault="00796421">
      <w:pPr>
        <w:pStyle w:val="ac"/>
        <w:rPr>
          <w:rFonts w:ascii="仿宋" w:eastAsia="仿宋" w:hAnsi="仿宋"/>
          <w:sz w:val="22"/>
          <w:szCs w:val="30"/>
        </w:rPr>
      </w:pPr>
      <w:r>
        <w:rPr>
          <w:rStyle w:val="ad"/>
        </w:rPr>
        <w:footnoteRef/>
      </w:r>
      <w:r>
        <w:t xml:space="preserve"> </w:t>
      </w:r>
      <w:r>
        <w:rPr>
          <w:rFonts w:ascii="仿宋" w:eastAsia="仿宋" w:hAnsi="仿宋" w:hint="eastAsia"/>
          <w:sz w:val="22"/>
          <w:szCs w:val="30"/>
        </w:rPr>
        <w:t>比赛项目专业教学要求，行业、职业技术标准。</w:t>
      </w:r>
    </w:p>
  </w:footnote>
  <w:footnote w:id="4">
    <w:p w:rsidR="00796421" w:rsidRDefault="00796421">
      <w:pPr>
        <w:pStyle w:val="ac"/>
      </w:pPr>
      <w:r>
        <w:rPr>
          <w:rStyle w:val="ad"/>
        </w:rPr>
        <w:footnoteRef/>
      </w:r>
      <w:r>
        <w:t xml:space="preserve"> </w:t>
      </w:r>
      <w:r w:rsidRPr="005946D6">
        <w:rPr>
          <w:rFonts w:ascii="仿宋" w:eastAsia="仿宋" w:hAnsi="仿宋" w:hint="eastAsia"/>
          <w:sz w:val="22"/>
          <w:szCs w:val="30"/>
        </w:rPr>
        <w:t>安全操作要求和赛场安全保障</w:t>
      </w:r>
      <w:r>
        <w:rPr>
          <w:rFonts w:ascii="仿宋" w:eastAsia="仿宋" w:hAnsi="仿宋" w:hint="eastAsia"/>
          <w:sz w:val="22"/>
          <w:szCs w:val="30"/>
        </w:rPr>
        <w:t>。</w:t>
      </w:r>
    </w:p>
  </w:footnote>
  <w:footnote w:id="5">
    <w:p w:rsidR="00796421" w:rsidRDefault="00796421">
      <w:pPr>
        <w:pStyle w:val="ac"/>
      </w:pPr>
      <w:r>
        <w:rPr>
          <w:rStyle w:val="ad"/>
        </w:rPr>
        <w:footnoteRef/>
      </w:r>
      <w:r>
        <w:t xml:space="preserve"> </w:t>
      </w:r>
      <w:r w:rsidRPr="005946D6">
        <w:rPr>
          <w:rFonts w:ascii="仿宋" w:eastAsia="仿宋" w:hAnsi="仿宋" w:hint="eastAsia"/>
          <w:sz w:val="22"/>
          <w:szCs w:val="30"/>
        </w:rPr>
        <w:t>参与企业提供的设备、技术、人员及经费支持等情况</w:t>
      </w:r>
      <w:r>
        <w:rPr>
          <w:rFonts w:ascii="仿宋" w:eastAsia="仿宋" w:hAnsi="仿宋" w:hint="eastAsia"/>
          <w:sz w:val="22"/>
          <w:szCs w:val="30"/>
        </w:rPr>
        <w:t>。</w:t>
      </w:r>
    </w:p>
  </w:footnote>
  <w:footnote w:id="6">
    <w:p w:rsidR="00796421" w:rsidRDefault="00796421">
      <w:pPr>
        <w:pStyle w:val="ac"/>
      </w:pPr>
      <w:r>
        <w:rPr>
          <w:rStyle w:val="ad"/>
        </w:rPr>
        <w:footnoteRef/>
      </w:r>
      <w:r>
        <w:t xml:space="preserve"> </w:t>
      </w:r>
      <w:r w:rsidRPr="005946D6">
        <w:rPr>
          <w:rFonts w:ascii="仿宋" w:eastAsia="仿宋" w:hAnsi="仿宋" w:hint="eastAsia"/>
          <w:sz w:val="22"/>
          <w:szCs w:val="30"/>
        </w:rPr>
        <w:t>国际相关标准，国家</w:t>
      </w:r>
      <w:r>
        <w:rPr>
          <w:rFonts w:ascii="仿宋" w:eastAsia="仿宋" w:hAnsi="仿宋" w:hint="eastAsia"/>
          <w:sz w:val="22"/>
          <w:szCs w:val="30"/>
        </w:rPr>
        <w:t>相关</w:t>
      </w:r>
      <w:r w:rsidRPr="005946D6">
        <w:rPr>
          <w:rFonts w:ascii="仿宋" w:eastAsia="仿宋" w:hAnsi="仿宋" w:hint="eastAsia"/>
          <w:sz w:val="22"/>
          <w:szCs w:val="30"/>
        </w:rPr>
        <w:t>标准，行业</w:t>
      </w:r>
      <w:r>
        <w:rPr>
          <w:rFonts w:ascii="仿宋" w:eastAsia="仿宋" w:hAnsi="仿宋" w:hint="eastAsia"/>
          <w:sz w:val="22"/>
          <w:szCs w:val="30"/>
        </w:rPr>
        <w:t>相关</w:t>
      </w:r>
      <w:r w:rsidRPr="005946D6">
        <w:rPr>
          <w:rFonts w:ascii="仿宋" w:eastAsia="仿宋" w:hAnsi="仿宋" w:hint="eastAsia"/>
          <w:sz w:val="22"/>
          <w:szCs w:val="30"/>
        </w:rPr>
        <w:t>标准。</w:t>
      </w:r>
    </w:p>
  </w:footnote>
  <w:footnote w:id="7">
    <w:p w:rsidR="00796421" w:rsidRDefault="00796421">
      <w:pPr>
        <w:pStyle w:val="ac"/>
      </w:pPr>
      <w:r>
        <w:rPr>
          <w:rStyle w:val="ad"/>
        </w:rPr>
        <w:footnoteRef/>
      </w:r>
      <w:r>
        <w:t xml:space="preserve"> </w:t>
      </w:r>
      <w:r w:rsidRPr="005946D6">
        <w:rPr>
          <w:rFonts w:ascii="仿宋" w:eastAsia="仿宋" w:hAnsi="仿宋" w:hint="eastAsia"/>
          <w:sz w:val="22"/>
          <w:szCs w:val="30"/>
        </w:rPr>
        <w:t>建议须含两种（含）以上不同企业的设备或技术平台</w:t>
      </w:r>
      <w:r>
        <w:rPr>
          <w:rFonts w:ascii="仿宋" w:eastAsia="仿宋" w:hAnsi="仿宋" w:hint="eastAsia"/>
          <w:sz w:val="22"/>
          <w:szCs w:val="30"/>
        </w:rPr>
        <w:t>。</w:t>
      </w:r>
    </w:p>
  </w:footnote>
  <w:footnote w:id="8">
    <w:p w:rsidR="00796421" w:rsidRPr="005B05D5" w:rsidRDefault="00796421" w:rsidP="001F00AD">
      <w:r w:rsidRPr="005946D6">
        <w:rPr>
          <w:rStyle w:val="ad"/>
          <w:sz w:val="18"/>
          <w:szCs w:val="18"/>
        </w:rPr>
        <w:footnoteRef/>
      </w:r>
      <w:r w:rsidRPr="005946D6">
        <w:rPr>
          <w:rStyle w:val="ad"/>
          <w:sz w:val="18"/>
          <w:szCs w:val="18"/>
        </w:rPr>
        <w:t xml:space="preserve"> </w:t>
      </w:r>
      <w:r w:rsidRPr="005946D6">
        <w:rPr>
          <w:rFonts w:ascii="仿宋" w:eastAsia="仿宋" w:hAnsi="仿宋" w:hint="eastAsia"/>
          <w:sz w:val="22"/>
          <w:szCs w:val="30"/>
        </w:rPr>
        <w:t>主要组织单位、协办单位的任务分工，各单位工作职责</w:t>
      </w:r>
      <w:r>
        <w:rPr>
          <w:rFonts w:ascii="仿宋" w:eastAsia="仿宋" w:hAnsi="仿宋" w:hint="eastAsia"/>
          <w:sz w:val="22"/>
          <w:szCs w:val="3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1" w:rsidRDefault="00796421" w:rsidP="008E4BA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1" w:rsidRPr="00796421" w:rsidRDefault="00796421" w:rsidP="0079642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9CE"/>
    <w:multiLevelType w:val="hybridMultilevel"/>
    <w:tmpl w:val="3B361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D0D0A"/>
    <w:multiLevelType w:val="hybridMultilevel"/>
    <w:tmpl w:val="C784AFA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12075954"/>
    <w:multiLevelType w:val="hybridMultilevel"/>
    <w:tmpl w:val="6870EBF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2E0D55D1"/>
    <w:multiLevelType w:val="hybridMultilevel"/>
    <w:tmpl w:val="F17E303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5D"/>
    <w:rsid w:val="000009ED"/>
    <w:rsid w:val="00003061"/>
    <w:rsid w:val="00017614"/>
    <w:rsid w:val="00022FFE"/>
    <w:rsid w:val="00030C06"/>
    <w:rsid w:val="00031465"/>
    <w:rsid w:val="00032FDC"/>
    <w:rsid w:val="00051013"/>
    <w:rsid w:val="000536DF"/>
    <w:rsid w:val="00053E46"/>
    <w:rsid w:val="00054885"/>
    <w:rsid w:val="000551C7"/>
    <w:rsid w:val="00056AA7"/>
    <w:rsid w:val="0006569D"/>
    <w:rsid w:val="00066131"/>
    <w:rsid w:val="00066891"/>
    <w:rsid w:val="00066A4D"/>
    <w:rsid w:val="00066D65"/>
    <w:rsid w:val="00071949"/>
    <w:rsid w:val="00072E7A"/>
    <w:rsid w:val="00076251"/>
    <w:rsid w:val="00076AEF"/>
    <w:rsid w:val="0007739F"/>
    <w:rsid w:val="000811E0"/>
    <w:rsid w:val="0008294F"/>
    <w:rsid w:val="00083899"/>
    <w:rsid w:val="00090411"/>
    <w:rsid w:val="00090BC6"/>
    <w:rsid w:val="00096DC4"/>
    <w:rsid w:val="000A52DB"/>
    <w:rsid w:val="000B078B"/>
    <w:rsid w:val="000B2316"/>
    <w:rsid w:val="000C1945"/>
    <w:rsid w:val="000C4D85"/>
    <w:rsid w:val="000C57A0"/>
    <w:rsid w:val="000C5C92"/>
    <w:rsid w:val="000D2432"/>
    <w:rsid w:val="000E378A"/>
    <w:rsid w:val="000E6280"/>
    <w:rsid w:val="000F02A8"/>
    <w:rsid w:val="000F0E37"/>
    <w:rsid w:val="000F0F5A"/>
    <w:rsid w:val="000F2694"/>
    <w:rsid w:val="000F4529"/>
    <w:rsid w:val="000F7D4F"/>
    <w:rsid w:val="00100440"/>
    <w:rsid w:val="00104B92"/>
    <w:rsid w:val="00106D68"/>
    <w:rsid w:val="00106ED5"/>
    <w:rsid w:val="00107F6F"/>
    <w:rsid w:val="001119A2"/>
    <w:rsid w:val="00117AA7"/>
    <w:rsid w:val="001202A0"/>
    <w:rsid w:val="001214CD"/>
    <w:rsid w:val="001228CB"/>
    <w:rsid w:val="0012706E"/>
    <w:rsid w:val="00127EC7"/>
    <w:rsid w:val="00133904"/>
    <w:rsid w:val="0013458A"/>
    <w:rsid w:val="00137402"/>
    <w:rsid w:val="001417DA"/>
    <w:rsid w:val="001548ED"/>
    <w:rsid w:val="00154A0D"/>
    <w:rsid w:val="00157B9A"/>
    <w:rsid w:val="001766D0"/>
    <w:rsid w:val="00177F25"/>
    <w:rsid w:val="00182C16"/>
    <w:rsid w:val="00193684"/>
    <w:rsid w:val="001A0E9F"/>
    <w:rsid w:val="001A7655"/>
    <w:rsid w:val="001D2F72"/>
    <w:rsid w:val="001E1699"/>
    <w:rsid w:val="001E36D0"/>
    <w:rsid w:val="001E45B5"/>
    <w:rsid w:val="001E7F01"/>
    <w:rsid w:val="001F00AD"/>
    <w:rsid w:val="001F20F8"/>
    <w:rsid w:val="001F7160"/>
    <w:rsid w:val="00203636"/>
    <w:rsid w:val="00215187"/>
    <w:rsid w:val="002151FF"/>
    <w:rsid w:val="00215616"/>
    <w:rsid w:val="00230461"/>
    <w:rsid w:val="002447EF"/>
    <w:rsid w:val="00251263"/>
    <w:rsid w:val="0025718E"/>
    <w:rsid w:val="00271E06"/>
    <w:rsid w:val="002833EE"/>
    <w:rsid w:val="002844E5"/>
    <w:rsid w:val="00284EFF"/>
    <w:rsid w:val="002873A3"/>
    <w:rsid w:val="00292554"/>
    <w:rsid w:val="00295084"/>
    <w:rsid w:val="00296582"/>
    <w:rsid w:val="00296750"/>
    <w:rsid w:val="002A0517"/>
    <w:rsid w:val="002A5AD7"/>
    <w:rsid w:val="002A674A"/>
    <w:rsid w:val="002B0CFF"/>
    <w:rsid w:val="002B4A6A"/>
    <w:rsid w:val="002B6A3F"/>
    <w:rsid w:val="002B7962"/>
    <w:rsid w:val="002C6C3E"/>
    <w:rsid w:val="002D18F8"/>
    <w:rsid w:val="002D22FE"/>
    <w:rsid w:val="002F0BC5"/>
    <w:rsid w:val="002F21F8"/>
    <w:rsid w:val="002F6559"/>
    <w:rsid w:val="002F70AA"/>
    <w:rsid w:val="00300C5D"/>
    <w:rsid w:val="00302D92"/>
    <w:rsid w:val="00303459"/>
    <w:rsid w:val="003069B4"/>
    <w:rsid w:val="00320C0F"/>
    <w:rsid w:val="00322AB9"/>
    <w:rsid w:val="00322B28"/>
    <w:rsid w:val="00327ECD"/>
    <w:rsid w:val="00337D3D"/>
    <w:rsid w:val="00340030"/>
    <w:rsid w:val="00341543"/>
    <w:rsid w:val="003421CD"/>
    <w:rsid w:val="00344F23"/>
    <w:rsid w:val="0034571C"/>
    <w:rsid w:val="00354647"/>
    <w:rsid w:val="00365521"/>
    <w:rsid w:val="00365932"/>
    <w:rsid w:val="00370AA2"/>
    <w:rsid w:val="00386495"/>
    <w:rsid w:val="00391391"/>
    <w:rsid w:val="003A0167"/>
    <w:rsid w:val="003B1945"/>
    <w:rsid w:val="003C0AEF"/>
    <w:rsid w:val="003C1691"/>
    <w:rsid w:val="003D6EFB"/>
    <w:rsid w:val="003D738E"/>
    <w:rsid w:val="003D7C2B"/>
    <w:rsid w:val="003E0E6E"/>
    <w:rsid w:val="003E7C16"/>
    <w:rsid w:val="003F69B0"/>
    <w:rsid w:val="004073B2"/>
    <w:rsid w:val="004139EB"/>
    <w:rsid w:val="00417612"/>
    <w:rsid w:val="00417968"/>
    <w:rsid w:val="00421BC3"/>
    <w:rsid w:val="00423119"/>
    <w:rsid w:val="00433A4E"/>
    <w:rsid w:val="0044045B"/>
    <w:rsid w:val="0044788E"/>
    <w:rsid w:val="00447D81"/>
    <w:rsid w:val="0045142D"/>
    <w:rsid w:val="00454026"/>
    <w:rsid w:val="00454D63"/>
    <w:rsid w:val="0045582A"/>
    <w:rsid w:val="0045648F"/>
    <w:rsid w:val="0045650B"/>
    <w:rsid w:val="0046066D"/>
    <w:rsid w:val="00462C0A"/>
    <w:rsid w:val="00463AFB"/>
    <w:rsid w:val="00464EA5"/>
    <w:rsid w:val="004675AE"/>
    <w:rsid w:val="004734F7"/>
    <w:rsid w:val="00484364"/>
    <w:rsid w:val="00484A15"/>
    <w:rsid w:val="00485E38"/>
    <w:rsid w:val="00492732"/>
    <w:rsid w:val="00494B0F"/>
    <w:rsid w:val="00495CD5"/>
    <w:rsid w:val="004A583D"/>
    <w:rsid w:val="004A6298"/>
    <w:rsid w:val="004C1CC4"/>
    <w:rsid w:val="004D13F8"/>
    <w:rsid w:val="004D1DFF"/>
    <w:rsid w:val="004D2F1E"/>
    <w:rsid w:val="004E3AD3"/>
    <w:rsid w:val="004E46A1"/>
    <w:rsid w:val="004F0631"/>
    <w:rsid w:val="004F212A"/>
    <w:rsid w:val="004F259C"/>
    <w:rsid w:val="004F48F1"/>
    <w:rsid w:val="004F6D36"/>
    <w:rsid w:val="004F7410"/>
    <w:rsid w:val="00500999"/>
    <w:rsid w:val="00502392"/>
    <w:rsid w:val="005038C7"/>
    <w:rsid w:val="00504F49"/>
    <w:rsid w:val="005123A3"/>
    <w:rsid w:val="00512D44"/>
    <w:rsid w:val="00513D74"/>
    <w:rsid w:val="00517EE1"/>
    <w:rsid w:val="005206A6"/>
    <w:rsid w:val="00523BAF"/>
    <w:rsid w:val="00532C26"/>
    <w:rsid w:val="005365C0"/>
    <w:rsid w:val="00542B69"/>
    <w:rsid w:val="00542FA1"/>
    <w:rsid w:val="00552405"/>
    <w:rsid w:val="00556390"/>
    <w:rsid w:val="00560181"/>
    <w:rsid w:val="00560D43"/>
    <w:rsid w:val="005611B9"/>
    <w:rsid w:val="00565066"/>
    <w:rsid w:val="00573456"/>
    <w:rsid w:val="00574F47"/>
    <w:rsid w:val="00577BFD"/>
    <w:rsid w:val="005875AC"/>
    <w:rsid w:val="00593923"/>
    <w:rsid w:val="005946D6"/>
    <w:rsid w:val="005A6AFA"/>
    <w:rsid w:val="005A7CF7"/>
    <w:rsid w:val="005B05D5"/>
    <w:rsid w:val="005B0AE2"/>
    <w:rsid w:val="005B10E4"/>
    <w:rsid w:val="005B6EB9"/>
    <w:rsid w:val="005C51B8"/>
    <w:rsid w:val="005D655E"/>
    <w:rsid w:val="005E0A4D"/>
    <w:rsid w:val="005E7476"/>
    <w:rsid w:val="005E7E32"/>
    <w:rsid w:val="005F1A6D"/>
    <w:rsid w:val="005F3409"/>
    <w:rsid w:val="005F625C"/>
    <w:rsid w:val="00600A4A"/>
    <w:rsid w:val="006104F4"/>
    <w:rsid w:val="00617464"/>
    <w:rsid w:val="00621C75"/>
    <w:rsid w:val="0062738A"/>
    <w:rsid w:val="0063352A"/>
    <w:rsid w:val="006473CF"/>
    <w:rsid w:val="0065187F"/>
    <w:rsid w:val="00653308"/>
    <w:rsid w:val="006536DD"/>
    <w:rsid w:val="0065419F"/>
    <w:rsid w:val="0066442E"/>
    <w:rsid w:val="0067085C"/>
    <w:rsid w:val="0067351B"/>
    <w:rsid w:val="00673CB7"/>
    <w:rsid w:val="00682ADB"/>
    <w:rsid w:val="00684F23"/>
    <w:rsid w:val="00695C22"/>
    <w:rsid w:val="00697CA7"/>
    <w:rsid w:val="006A41DF"/>
    <w:rsid w:val="006A6945"/>
    <w:rsid w:val="006A7958"/>
    <w:rsid w:val="006A7F60"/>
    <w:rsid w:val="006C1469"/>
    <w:rsid w:val="006C2791"/>
    <w:rsid w:val="006C2933"/>
    <w:rsid w:val="006D7ABA"/>
    <w:rsid w:val="006D7E6D"/>
    <w:rsid w:val="006E0B6F"/>
    <w:rsid w:val="006E2814"/>
    <w:rsid w:val="006E34F5"/>
    <w:rsid w:val="006E5DD5"/>
    <w:rsid w:val="006E727B"/>
    <w:rsid w:val="006F1569"/>
    <w:rsid w:val="006F2439"/>
    <w:rsid w:val="006F3427"/>
    <w:rsid w:val="006F6EB8"/>
    <w:rsid w:val="006F7BFC"/>
    <w:rsid w:val="00700AEE"/>
    <w:rsid w:val="007022A0"/>
    <w:rsid w:val="0070610E"/>
    <w:rsid w:val="0071390E"/>
    <w:rsid w:val="00720937"/>
    <w:rsid w:val="007230E0"/>
    <w:rsid w:val="00723743"/>
    <w:rsid w:val="00726432"/>
    <w:rsid w:val="0073374B"/>
    <w:rsid w:val="00733DE9"/>
    <w:rsid w:val="007448A7"/>
    <w:rsid w:val="0075246A"/>
    <w:rsid w:val="00765047"/>
    <w:rsid w:val="007732C7"/>
    <w:rsid w:val="00781D0E"/>
    <w:rsid w:val="00787985"/>
    <w:rsid w:val="00794898"/>
    <w:rsid w:val="00796421"/>
    <w:rsid w:val="00796CC6"/>
    <w:rsid w:val="007B595C"/>
    <w:rsid w:val="007C2AD6"/>
    <w:rsid w:val="007C56CD"/>
    <w:rsid w:val="007C6608"/>
    <w:rsid w:val="007C7808"/>
    <w:rsid w:val="007E0721"/>
    <w:rsid w:val="007E5441"/>
    <w:rsid w:val="007E5F3D"/>
    <w:rsid w:val="007F2D5A"/>
    <w:rsid w:val="008013E3"/>
    <w:rsid w:val="0080455F"/>
    <w:rsid w:val="00806B1E"/>
    <w:rsid w:val="00812E0F"/>
    <w:rsid w:val="0081460E"/>
    <w:rsid w:val="0081726E"/>
    <w:rsid w:val="00821A43"/>
    <w:rsid w:val="00821DD9"/>
    <w:rsid w:val="00821E3C"/>
    <w:rsid w:val="00827238"/>
    <w:rsid w:val="00833AAF"/>
    <w:rsid w:val="0083466D"/>
    <w:rsid w:val="00836130"/>
    <w:rsid w:val="008367DE"/>
    <w:rsid w:val="008462E7"/>
    <w:rsid w:val="008562C3"/>
    <w:rsid w:val="00861D15"/>
    <w:rsid w:val="0086212C"/>
    <w:rsid w:val="00862951"/>
    <w:rsid w:val="00864889"/>
    <w:rsid w:val="00865B96"/>
    <w:rsid w:val="00871249"/>
    <w:rsid w:val="0087483B"/>
    <w:rsid w:val="0089151A"/>
    <w:rsid w:val="00891AFA"/>
    <w:rsid w:val="0089633C"/>
    <w:rsid w:val="008A0928"/>
    <w:rsid w:val="008A0B64"/>
    <w:rsid w:val="008A2882"/>
    <w:rsid w:val="008A4B7D"/>
    <w:rsid w:val="008B32A8"/>
    <w:rsid w:val="008B34B0"/>
    <w:rsid w:val="008B3F14"/>
    <w:rsid w:val="008C1037"/>
    <w:rsid w:val="008C1ABE"/>
    <w:rsid w:val="008C2802"/>
    <w:rsid w:val="008D08D5"/>
    <w:rsid w:val="008D1195"/>
    <w:rsid w:val="008D2327"/>
    <w:rsid w:val="008D5229"/>
    <w:rsid w:val="008D7EB3"/>
    <w:rsid w:val="008E15DF"/>
    <w:rsid w:val="008E4BA2"/>
    <w:rsid w:val="008F019E"/>
    <w:rsid w:val="008F25CA"/>
    <w:rsid w:val="008F3676"/>
    <w:rsid w:val="008F76A9"/>
    <w:rsid w:val="00901A3C"/>
    <w:rsid w:val="009154CD"/>
    <w:rsid w:val="00916B41"/>
    <w:rsid w:val="00916F3B"/>
    <w:rsid w:val="00922C97"/>
    <w:rsid w:val="00925E59"/>
    <w:rsid w:val="009457EC"/>
    <w:rsid w:val="00945A35"/>
    <w:rsid w:val="0094645E"/>
    <w:rsid w:val="00947288"/>
    <w:rsid w:val="00951B86"/>
    <w:rsid w:val="00952435"/>
    <w:rsid w:val="00953AF8"/>
    <w:rsid w:val="009552F7"/>
    <w:rsid w:val="009655D2"/>
    <w:rsid w:val="0096717B"/>
    <w:rsid w:val="00973235"/>
    <w:rsid w:val="00976082"/>
    <w:rsid w:val="00980572"/>
    <w:rsid w:val="00993385"/>
    <w:rsid w:val="00996D21"/>
    <w:rsid w:val="009A1DA4"/>
    <w:rsid w:val="009A4781"/>
    <w:rsid w:val="009A49FD"/>
    <w:rsid w:val="009A4E03"/>
    <w:rsid w:val="009A5338"/>
    <w:rsid w:val="009B02E3"/>
    <w:rsid w:val="009B31EE"/>
    <w:rsid w:val="009B419D"/>
    <w:rsid w:val="009B62F5"/>
    <w:rsid w:val="009B6497"/>
    <w:rsid w:val="009C2D29"/>
    <w:rsid w:val="009C4238"/>
    <w:rsid w:val="009D1615"/>
    <w:rsid w:val="009D25B7"/>
    <w:rsid w:val="009D52EB"/>
    <w:rsid w:val="009D6A3F"/>
    <w:rsid w:val="009D7947"/>
    <w:rsid w:val="009E47E2"/>
    <w:rsid w:val="009E527E"/>
    <w:rsid w:val="009F0AFA"/>
    <w:rsid w:val="009F6B5B"/>
    <w:rsid w:val="00A012A1"/>
    <w:rsid w:val="00A01F09"/>
    <w:rsid w:val="00A05349"/>
    <w:rsid w:val="00A10CC5"/>
    <w:rsid w:val="00A11492"/>
    <w:rsid w:val="00A1598A"/>
    <w:rsid w:val="00A2669E"/>
    <w:rsid w:val="00A318D9"/>
    <w:rsid w:val="00A404B3"/>
    <w:rsid w:val="00A44B72"/>
    <w:rsid w:val="00A462A4"/>
    <w:rsid w:val="00A555CE"/>
    <w:rsid w:val="00A62679"/>
    <w:rsid w:val="00A67F6E"/>
    <w:rsid w:val="00A74E1F"/>
    <w:rsid w:val="00A751EB"/>
    <w:rsid w:val="00A800CD"/>
    <w:rsid w:val="00A81B80"/>
    <w:rsid w:val="00A843A4"/>
    <w:rsid w:val="00A84889"/>
    <w:rsid w:val="00A864D0"/>
    <w:rsid w:val="00A87E99"/>
    <w:rsid w:val="00A912FE"/>
    <w:rsid w:val="00AA1948"/>
    <w:rsid w:val="00AA3674"/>
    <w:rsid w:val="00AA61CE"/>
    <w:rsid w:val="00AB02AB"/>
    <w:rsid w:val="00AB1630"/>
    <w:rsid w:val="00AB1AA8"/>
    <w:rsid w:val="00AB75E3"/>
    <w:rsid w:val="00AB7F48"/>
    <w:rsid w:val="00AC1A5D"/>
    <w:rsid w:val="00AC64A6"/>
    <w:rsid w:val="00AC672C"/>
    <w:rsid w:val="00AE079E"/>
    <w:rsid w:val="00AE1419"/>
    <w:rsid w:val="00AE4728"/>
    <w:rsid w:val="00AE5950"/>
    <w:rsid w:val="00AE6845"/>
    <w:rsid w:val="00AF09D4"/>
    <w:rsid w:val="00AF0F8F"/>
    <w:rsid w:val="00AF1AA7"/>
    <w:rsid w:val="00AF3CAE"/>
    <w:rsid w:val="00AF65B6"/>
    <w:rsid w:val="00B01570"/>
    <w:rsid w:val="00B0793F"/>
    <w:rsid w:val="00B10F3C"/>
    <w:rsid w:val="00B134A2"/>
    <w:rsid w:val="00B153FA"/>
    <w:rsid w:val="00B15C28"/>
    <w:rsid w:val="00B31F5E"/>
    <w:rsid w:val="00B34D3D"/>
    <w:rsid w:val="00B357FD"/>
    <w:rsid w:val="00B37A4F"/>
    <w:rsid w:val="00B416DC"/>
    <w:rsid w:val="00B422F7"/>
    <w:rsid w:val="00B47AB2"/>
    <w:rsid w:val="00B47F88"/>
    <w:rsid w:val="00B55743"/>
    <w:rsid w:val="00B56F5D"/>
    <w:rsid w:val="00B704F1"/>
    <w:rsid w:val="00B71D61"/>
    <w:rsid w:val="00B722D2"/>
    <w:rsid w:val="00B74246"/>
    <w:rsid w:val="00B75E39"/>
    <w:rsid w:val="00B80765"/>
    <w:rsid w:val="00B83C70"/>
    <w:rsid w:val="00B87FD6"/>
    <w:rsid w:val="00B95532"/>
    <w:rsid w:val="00BA448B"/>
    <w:rsid w:val="00BB079B"/>
    <w:rsid w:val="00BB2EC1"/>
    <w:rsid w:val="00BB55E0"/>
    <w:rsid w:val="00BC3F63"/>
    <w:rsid w:val="00BC580F"/>
    <w:rsid w:val="00BC77BE"/>
    <w:rsid w:val="00BD2107"/>
    <w:rsid w:val="00BD4944"/>
    <w:rsid w:val="00BE0070"/>
    <w:rsid w:val="00BE0897"/>
    <w:rsid w:val="00BE442B"/>
    <w:rsid w:val="00C01B74"/>
    <w:rsid w:val="00C0236E"/>
    <w:rsid w:val="00C04EE5"/>
    <w:rsid w:val="00C123D0"/>
    <w:rsid w:val="00C13134"/>
    <w:rsid w:val="00C14D22"/>
    <w:rsid w:val="00C14D2F"/>
    <w:rsid w:val="00C22E49"/>
    <w:rsid w:val="00C23212"/>
    <w:rsid w:val="00C32791"/>
    <w:rsid w:val="00C36BC4"/>
    <w:rsid w:val="00C57A46"/>
    <w:rsid w:val="00C6092A"/>
    <w:rsid w:val="00C615E3"/>
    <w:rsid w:val="00C6782C"/>
    <w:rsid w:val="00C72176"/>
    <w:rsid w:val="00C73A29"/>
    <w:rsid w:val="00C74019"/>
    <w:rsid w:val="00C747F0"/>
    <w:rsid w:val="00C75C4C"/>
    <w:rsid w:val="00C7793F"/>
    <w:rsid w:val="00C846A1"/>
    <w:rsid w:val="00C90B0D"/>
    <w:rsid w:val="00C9249C"/>
    <w:rsid w:val="00C94E9A"/>
    <w:rsid w:val="00C96544"/>
    <w:rsid w:val="00C97488"/>
    <w:rsid w:val="00CA2A3D"/>
    <w:rsid w:val="00CA423E"/>
    <w:rsid w:val="00CA4D31"/>
    <w:rsid w:val="00CA7689"/>
    <w:rsid w:val="00CB6098"/>
    <w:rsid w:val="00CC224D"/>
    <w:rsid w:val="00CC24AA"/>
    <w:rsid w:val="00CC5118"/>
    <w:rsid w:val="00CC789C"/>
    <w:rsid w:val="00CD3106"/>
    <w:rsid w:val="00CD5B9E"/>
    <w:rsid w:val="00CE7C33"/>
    <w:rsid w:val="00CF74AB"/>
    <w:rsid w:val="00D1456C"/>
    <w:rsid w:val="00D24C6F"/>
    <w:rsid w:val="00D268FF"/>
    <w:rsid w:val="00D32EF3"/>
    <w:rsid w:val="00D333B9"/>
    <w:rsid w:val="00D434C7"/>
    <w:rsid w:val="00D43903"/>
    <w:rsid w:val="00D445E7"/>
    <w:rsid w:val="00D53DE9"/>
    <w:rsid w:val="00D56F98"/>
    <w:rsid w:val="00D57954"/>
    <w:rsid w:val="00D6398C"/>
    <w:rsid w:val="00D66CB2"/>
    <w:rsid w:val="00D67AFB"/>
    <w:rsid w:val="00D75A8C"/>
    <w:rsid w:val="00D7640C"/>
    <w:rsid w:val="00D779FF"/>
    <w:rsid w:val="00D801AC"/>
    <w:rsid w:val="00D80E75"/>
    <w:rsid w:val="00D81ABA"/>
    <w:rsid w:val="00D82FE4"/>
    <w:rsid w:val="00D86000"/>
    <w:rsid w:val="00D908AA"/>
    <w:rsid w:val="00D90AB4"/>
    <w:rsid w:val="00D923BA"/>
    <w:rsid w:val="00D9282D"/>
    <w:rsid w:val="00D94959"/>
    <w:rsid w:val="00D97881"/>
    <w:rsid w:val="00DA0D7B"/>
    <w:rsid w:val="00DA6EB4"/>
    <w:rsid w:val="00DB2F1A"/>
    <w:rsid w:val="00DB3260"/>
    <w:rsid w:val="00DC1DFE"/>
    <w:rsid w:val="00DC24B2"/>
    <w:rsid w:val="00DC2D44"/>
    <w:rsid w:val="00DD3A13"/>
    <w:rsid w:val="00DE052B"/>
    <w:rsid w:val="00DE3582"/>
    <w:rsid w:val="00DE4495"/>
    <w:rsid w:val="00DE6FF0"/>
    <w:rsid w:val="00DF43B9"/>
    <w:rsid w:val="00E049D6"/>
    <w:rsid w:val="00E110B9"/>
    <w:rsid w:val="00E1404D"/>
    <w:rsid w:val="00E27B5F"/>
    <w:rsid w:val="00E30888"/>
    <w:rsid w:val="00E33714"/>
    <w:rsid w:val="00E40011"/>
    <w:rsid w:val="00E41E92"/>
    <w:rsid w:val="00E44C5B"/>
    <w:rsid w:val="00E5441E"/>
    <w:rsid w:val="00E57103"/>
    <w:rsid w:val="00E57CA5"/>
    <w:rsid w:val="00E63D66"/>
    <w:rsid w:val="00E7049D"/>
    <w:rsid w:val="00E74913"/>
    <w:rsid w:val="00E90305"/>
    <w:rsid w:val="00E90F57"/>
    <w:rsid w:val="00E959B1"/>
    <w:rsid w:val="00E9606B"/>
    <w:rsid w:val="00EA11B4"/>
    <w:rsid w:val="00EA1637"/>
    <w:rsid w:val="00ED135C"/>
    <w:rsid w:val="00ED2E64"/>
    <w:rsid w:val="00ED3B32"/>
    <w:rsid w:val="00ED7AEE"/>
    <w:rsid w:val="00EE1BFB"/>
    <w:rsid w:val="00EE6959"/>
    <w:rsid w:val="00EF38FA"/>
    <w:rsid w:val="00F03196"/>
    <w:rsid w:val="00F03E0E"/>
    <w:rsid w:val="00F0511E"/>
    <w:rsid w:val="00F27399"/>
    <w:rsid w:val="00F34753"/>
    <w:rsid w:val="00F40D4A"/>
    <w:rsid w:val="00F431C9"/>
    <w:rsid w:val="00F43394"/>
    <w:rsid w:val="00F4396B"/>
    <w:rsid w:val="00F43F38"/>
    <w:rsid w:val="00F474D4"/>
    <w:rsid w:val="00F52F59"/>
    <w:rsid w:val="00F5431E"/>
    <w:rsid w:val="00F559FC"/>
    <w:rsid w:val="00F716EC"/>
    <w:rsid w:val="00F76B14"/>
    <w:rsid w:val="00F77B45"/>
    <w:rsid w:val="00F80148"/>
    <w:rsid w:val="00F80E71"/>
    <w:rsid w:val="00F86F70"/>
    <w:rsid w:val="00FA0BCA"/>
    <w:rsid w:val="00FA3884"/>
    <w:rsid w:val="00FA5993"/>
    <w:rsid w:val="00FB01A3"/>
    <w:rsid w:val="00FB0325"/>
    <w:rsid w:val="00FB05F9"/>
    <w:rsid w:val="00FB0E40"/>
    <w:rsid w:val="00FC0A0D"/>
    <w:rsid w:val="00FD3E42"/>
    <w:rsid w:val="00FF3786"/>
    <w:rsid w:val="00FF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before="50" w:after="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3C"/>
    <w:rPr>
      <w:kern w:val="2"/>
      <w:sz w:val="21"/>
      <w:szCs w:val="22"/>
    </w:rPr>
  </w:style>
  <w:style w:type="paragraph" w:styleId="1">
    <w:name w:val="heading 1"/>
    <w:basedOn w:val="a"/>
    <w:next w:val="a"/>
    <w:link w:val="1Char"/>
    <w:uiPriority w:val="9"/>
    <w:qFormat/>
    <w:rsid w:val="00DC1DF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semiHidden/>
    <w:unhideWhenUsed/>
    <w:qFormat/>
    <w:rsid w:val="00DC1DFE"/>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uiPriority w:val="9"/>
    <w:semiHidden/>
    <w:unhideWhenUsed/>
    <w:qFormat/>
    <w:rsid w:val="00DC1DFE"/>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Char"/>
    <w:uiPriority w:val="9"/>
    <w:semiHidden/>
    <w:unhideWhenUsed/>
    <w:qFormat/>
    <w:rsid w:val="00DC1DFE"/>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1DFE"/>
    <w:rPr>
      <w:b/>
      <w:bCs/>
      <w:kern w:val="44"/>
      <w:sz w:val="44"/>
      <w:szCs w:val="44"/>
      <w:lang w:val="x-none" w:eastAsia="x-none"/>
    </w:rPr>
  </w:style>
  <w:style w:type="character" w:customStyle="1" w:styleId="2Char">
    <w:name w:val="标题 2 Char"/>
    <w:basedOn w:val="a0"/>
    <w:link w:val="2"/>
    <w:uiPriority w:val="9"/>
    <w:semiHidden/>
    <w:rsid w:val="00DC1DFE"/>
    <w:rPr>
      <w:rFonts w:ascii="Cambria" w:hAnsi="Cambria"/>
      <w:b/>
      <w:bCs/>
      <w:sz w:val="32"/>
      <w:szCs w:val="32"/>
      <w:lang w:val="x-none" w:eastAsia="x-none"/>
    </w:rPr>
  </w:style>
  <w:style w:type="character" w:customStyle="1" w:styleId="3Char">
    <w:name w:val="标题 3 Char"/>
    <w:basedOn w:val="a0"/>
    <w:link w:val="3"/>
    <w:uiPriority w:val="9"/>
    <w:semiHidden/>
    <w:rsid w:val="00DC1DFE"/>
    <w:rPr>
      <w:b/>
      <w:bCs/>
      <w:sz w:val="32"/>
      <w:szCs w:val="32"/>
      <w:lang w:val="x-none" w:eastAsia="x-none"/>
    </w:rPr>
  </w:style>
  <w:style w:type="character" w:customStyle="1" w:styleId="4Char">
    <w:name w:val="标题 4 Char"/>
    <w:basedOn w:val="a0"/>
    <w:link w:val="4"/>
    <w:uiPriority w:val="9"/>
    <w:semiHidden/>
    <w:rsid w:val="00DC1DFE"/>
    <w:rPr>
      <w:rFonts w:ascii="Cambria" w:hAnsi="Cambria"/>
      <w:b/>
      <w:bCs/>
      <w:sz w:val="28"/>
      <w:szCs w:val="28"/>
      <w:lang w:val="x-none" w:eastAsia="x-none"/>
    </w:rPr>
  </w:style>
  <w:style w:type="paragraph" w:styleId="a3">
    <w:name w:val="Normal (Web)"/>
    <w:basedOn w:val="a"/>
    <w:unhideWhenUsed/>
    <w:rsid w:val="00B87FD6"/>
    <w:rPr>
      <w:rFonts w:ascii="宋体" w:hAnsi="宋体" w:cs="宋体"/>
      <w:kern w:val="0"/>
      <w:sz w:val="24"/>
      <w:szCs w:val="24"/>
    </w:rPr>
  </w:style>
  <w:style w:type="paragraph" w:styleId="a4">
    <w:name w:val="header"/>
    <w:basedOn w:val="a"/>
    <w:link w:val="Char"/>
    <w:unhideWhenUsed/>
    <w:rsid w:val="00D53DE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4"/>
    <w:rsid w:val="00D53DE9"/>
    <w:rPr>
      <w:sz w:val="18"/>
      <w:szCs w:val="18"/>
    </w:rPr>
  </w:style>
  <w:style w:type="paragraph" w:styleId="a5">
    <w:name w:val="footer"/>
    <w:basedOn w:val="a"/>
    <w:link w:val="Char0"/>
    <w:uiPriority w:val="99"/>
    <w:unhideWhenUsed/>
    <w:rsid w:val="00D53DE9"/>
    <w:pPr>
      <w:tabs>
        <w:tab w:val="center" w:pos="4153"/>
        <w:tab w:val="right" w:pos="8306"/>
      </w:tabs>
      <w:snapToGrid w:val="0"/>
    </w:pPr>
    <w:rPr>
      <w:kern w:val="0"/>
      <w:sz w:val="18"/>
      <w:szCs w:val="18"/>
      <w:lang w:val="x-none" w:eastAsia="x-none"/>
    </w:rPr>
  </w:style>
  <w:style w:type="character" w:customStyle="1" w:styleId="Char0">
    <w:name w:val="页脚 Char"/>
    <w:link w:val="a5"/>
    <w:uiPriority w:val="99"/>
    <w:rsid w:val="00D53DE9"/>
    <w:rPr>
      <w:sz w:val="18"/>
      <w:szCs w:val="18"/>
    </w:rPr>
  </w:style>
  <w:style w:type="character" w:styleId="a6">
    <w:name w:val="Hyperlink"/>
    <w:uiPriority w:val="99"/>
    <w:unhideWhenUsed/>
    <w:rsid w:val="00AA3674"/>
    <w:rPr>
      <w:color w:val="0000FF"/>
      <w:u w:val="single"/>
    </w:rPr>
  </w:style>
  <w:style w:type="character" w:customStyle="1" w:styleId="a7">
    <w:name w:val="已访问的超链接"/>
    <w:uiPriority w:val="99"/>
    <w:semiHidden/>
    <w:unhideWhenUsed/>
    <w:rsid w:val="004F212A"/>
    <w:rPr>
      <w:color w:val="800080"/>
      <w:u w:val="single"/>
    </w:rPr>
  </w:style>
  <w:style w:type="paragraph" w:styleId="a8">
    <w:name w:val="Date"/>
    <w:basedOn w:val="a"/>
    <w:next w:val="a"/>
    <w:link w:val="Char1"/>
    <w:uiPriority w:val="99"/>
    <w:semiHidden/>
    <w:unhideWhenUsed/>
    <w:rsid w:val="00AF1AA7"/>
    <w:pPr>
      <w:ind w:leftChars="2500" w:left="100"/>
    </w:pPr>
    <w:rPr>
      <w:lang w:val="x-none" w:eastAsia="x-none"/>
    </w:rPr>
  </w:style>
  <w:style w:type="character" w:customStyle="1" w:styleId="Char1">
    <w:name w:val="日期 Char"/>
    <w:link w:val="a8"/>
    <w:uiPriority w:val="99"/>
    <w:semiHidden/>
    <w:rsid w:val="00AF1AA7"/>
    <w:rPr>
      <w:kern w:val="2"/>
      <w:sz w:val="21"/>
      <w:szCs w:val="22"/>
    </w:rPr>
  </w:style>
  <w:style w:type="paragraph" w:styleId="a9">
    <w:name w:val="Body Text Indent"/>
    <w:basedOn w:val="a"/>
    <w:link w:val="Char2"/>
    <w:rsid w:val="00071949"/>
    <w:pPr>
      <w:ind w:firstLineChars="200" w:firstLine="560"/>
    </w:pPr>
    <w:rPr>
      <w:rFonts w:ascii="仿宋_GB2312" w:eastAsia="仿宋_GB2312" w:hAnsi="Times New Roman"/>
      <w:sz w:val="28"/>
      <w:szCs w:val="28"/>
      <w:lang w:val="x-none" w:eastAsia="x-none"/>
    </w:rPr>
  </w:style>
  <w:style w:type="character" w:customStyle="1" w:styleId="Char2">
    <w:name w:val="正文文本缩进 Char"/>
    <w:link w:val="a9"/>
    <w:rsid w:val="00071949"/>
    <w:rPr>
      <w:rFonts w:ascii="仿宋_GB2312" w:eastAsia="仿宋_GB2312" w:hAnsi="Times New Roman"/>
      <w:kern w:val="2"/>
      <w:sz w:val="28"/>
      <w:szCs w:val="28"/>
    </w:rPr>
  </w:style>
  <w:style w:type="table" w:styleId="aa">
    <w:name w:val="Table Grid"/>
    <w:basedOn w:val="a1"/>
    <w:uiPriority w:val="59"/>
    <w:rsid w:val="00AF0F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B37A4F"/>
    <w:rPr>
      <w:sz w:val="18"/>
      <w:szCs w:val="18"/>
      <w:lang w:val="x-none" w:eastAsia="x-none"/>
    </w:rPr>
  </w:style>
  <w:style w:type="character" w:customStyle="1" w:styleId="Char3">
    <w:name w:val="批注框文本 Char"/>
    <w:link w:val="ab"/>
    <w:uiPriority w:val="99"/>
    <w:semiHidden/>
    <w:rsid w:val="00B37A4F"/>
    <w:rPr>
      <w:kern w:val="2"/>
      <w:sz w:val="18"/>
      <w:szCs w:val="18"/>
    </w:rPr>
  </w:style>
  <w:style w:type="character" w:customStyle="1" w:styleId="5-Char">
    <w:name w:val="5-内文 Char"/>
    <w:link w:val="5-"/>
    <w:locked/>
    <w:rsid w:val="00AC672C"/>
    <w:rPr>
      <w:rFonts w:ascii="Times New Roman" w:eastAsia="仿宋_GB2312" w:hAnsi="Times New Roman"/>
      <w:sz w:val="28"/>
      <w:szCs w:val="28"/>
    </w:rPr>
  </w:style>
  <w:style w:type="paragraph" w:customStyle="1" w:styleId="5-">
    <w:name w:val="5-内文"/>
    <w:basedOn w:val="a"/>
    <w:link w:val="5-Char"/>
    <w:qFormat/>
    <w:rsid w:val="00AC672C"/>
    <w:pPr>
      <w:spacing w:beforeLines="25" w:afterLines="25" w:line="300" w:lineRule="auto"/>
      <w:ind w:firstLineChars="200" w:firstLine="200"/>
    </w:pPr>
    <w:rPr>
      <w:rFonts w:ascii="Times New Roman" w:eastAsia="仿宋_GB2312" w:hAnsi="Times New Roman"/>
      <w:kern w:val="0"/>
      <w:sz w:val="28"/>
      <w:szCs w:val="28"/>
      <w:lang w:val="x-none" w:eastAsia="x-none"/>
    </w:rPr>
  </w:style>
  <w:style w:type="paragraph" w:styleId="ac">
    <w:name w:val="footnote text"/>
    <w:basedOn w:val="a"/>
    <w:link w:val="Char4"/>
    <w:uiPriority w:val="99"/>
    <w:semiHidden/>
    <w:unhideWhenUsed/>
    <w:rsid w:val="00A1598A"/>
    <w:pPr>
      <w:snapToGrid w:val="0"/>
    </w:pPr>
    <w:rPr>
      <w:sz w:val="18"/>
      <w:szCs w:val="18"/>
      <w:lang w:val="x-none" w:eastAsia="x-none"/>
    </w:rPr>
  </w:style>
  <w:style w:type="character" w:customStyle="1" w:styleId="Char4">
    <w:name w:val="脚注文本 Char"/>
    <w:link w:val="ac"/>
    <w:uiPriority w:val="99"/>
    <w:semiHidden/>
    <w:rsid w:val="00A1598A"/>
    <w:rPr>
      <w:kern w:val="2"/>
      <w:sz w:val="18"/>
      <w:szCs w:val="18"/>
    </w:rPr>
  </w:style>
  <w:style w:type="character" w:styleId="ad">
    <w:name w:val="footnote reference"/>
    <w:uiPriority w:val="99"/>
    <w:semiHidden/>
    <w:unhideWhenUsed/>
    <w:rsid w:val="00A1598A"/>
    <w:rPr>
      <w:vertAlign w:val="superscript"/>
    </w:rPr>
  </w:style>
  <w:style w:type="paragraph" w:customStyle="1" w:styleId="0-">
    <w:name w:val="0-文档标题"/>
    <w:basedOn w:val="a"/>
    <w:link w:val="0-Char"/>
    <w:qFormat/>
    <w:rsid w:val="009A1DA4"/>
    <w:pPr>
      <w:spacing w:beforeLines="150" w:afterLines="200"/>
      <w:jc w:val="center"/>
    </w:pPr>
    <w:rPr>
      <w:rFonts w:ascii="Arial" w:eastAsia="黑体" w:hAnsi="Arial"/>
      <w:b/>
      <w:sz w:val="44"/>
      <w:szCs w:val="44"/>
      <w:lang w:val="x-none" w:eastAsia="x-none"/>
    </w:rPr>
  </w:style>
  <w:style w:type="character" w:customStyle="1" w:styleId="0-Char">
    <w:name w:val="0-文档标题 Char"/>
    <w:link w:val="0-"/>
    <w:rsid w:val="009A1DA4"/>
    <w:rPr>
      <w:rFonts w:ascii="Arial" w:eastAsia="黑体" w:hAnsi="Arial"/>
      <w:b/>
      <w:kern w:val="2"/>
      <w:sz w:val="44"/>
      <w:szCs w:val="44"/>
    </w:rPr>
  </w:style>
  <w:style w:type="character" w:styleId="ae">
    <w:name w:val="annotation reference"/>
    <w:basedOn w:val="a0"/>
    <w:uiPriority w:val="99"/>
    <w:semiHidden/>
    <w:unhideWhenUsed/>
    <w:rsid w:val="000A52DB"/>
    <w:rPr>
      <w:sz w:val="21"/>
      <w:szCs w:val="21"/>
    </w:rPr>
  </w:style>
  <w:style w:type="paragraph" w:styleId="af">
    <w:name w:val="annotation text"/>
    <w:basedOn w:val="a"/>
    <w:link w:val="Char5"/>
    <w:uiPriority w:val="99"/>
    <w:semiHidden/>
    <w:unhideWhenUsed/>
    <w:rsid w:val="000A52DB"/>
  </w:style>
  <w:style w:type="character" w:customStyle="1" w:styleId="Char5">
    <w:name w:val="批注文字 Char"/>
    <w:basedOn w:val="a0"/>
    <w:link w:val="af"/>
    <w:uiPriority w:val="99"/>
    <w:semiHidden/>
    <w:rsid w:val="000A52DB"/>
    <w:rPr>
      <w:kern w:val="2"/>
      <w:sz w:val="21"/>
      <w:szCs w:val="22"/>
    </w:rPr>
  </w:style>
  <w:style w:type="paragraph" w:styleId="af0">
    <w:name w:val="annotation subject"/>
    <w:basedOn w:val="af"/>
    <w:next w:val="af"/>
    <w:link w:val="Char6"/>
    <w:uiPriority w:val="99"/>
    <w:semiHidden/>
    <w:unhideWhenUsed/>
    <w:rsid w:val="000A52DB"/>
    <w:rPr>
      <w:b/>
      <w:bCs/>
    </w:rPr>
  </w:style>
  <w:style w:type="character" w:customStyle="1" w:styleId="Char6">
    <w:name w:val="批注主题 Char"/>
    <w:basedOn w:val="Char5"/>
    <w:link w:val="af0"/>
    <w:uiPriority w:val="99"/>
    <w:semiHidden/>
    <w:rsid w:val="000A52DB"/>
    <w:rPr>
      <w:b/>
      <w:bCs/>
      <w:kern w:val="2"/>
      <w:sz w:val="21"/>
      <w:szCs w:val="22"/>
    </w:rPr>
  </w:style>
  <w:style w:type="paragraph" w:customStyle="1" w:styleId="1-">
    <w:name w:val="1-一级标题"/>
    <w:basedOn w:val="1"/>
    <w:link w:val="1-Char"/>
    <w:qFormat/>
    <w:rsid w:val="00DC1DFE"/>
    <w:pPr>
      <w:spacing w:before="160" w:after="150" w:line="240" w:lineRule="auto"/>
      <w:ind w:firstLineChars="200" w:firstLine="200"/>
    </w:pPr>
    <w:rPr>
      <w:rFonts w:ascii="Arial" w:eastAsia="黑体" w:hAnsi="Arial"/>
      <w:b w:val="0"/>
      <w:bCs w:val="0"/>
      <w:sz w:val="30"/>
      <w:szCs w:val="30"/>
    </w:rPr>
  </w:style>
  <w:style w:type="character" w:customStyle="1" w:styleId="1-Char">
    <w:name w:val="1-一级标题 Char"/>
    <w:link w:val="1-"/>
    <w:rsid w:val="00DC1DFE"/>
    <w:rPr>
      <w:rFonts w:ascii="Arial" w:eastAsia="黑体" w:hAnsi="Arial"/>
      <w:kern w:val="44"/>
      <w:sz w:val="30"/>
      <w:szCs w:val="30"/>
      <w:lang w:val="x-none" w:eastAsia="x-none"/>
    </w:rPr>
  </w:style>
  <w:style w:type="paragraph" w:customStyle="1" w:styleId="2-">
    <w:name w:val="2-二级标题"/>
    <w:basedOn w:val="2"/>
    <w:link w:val="2-Char"/>
    <w:qFormat/>
    <w:rsid w:val="00DC1DFE"/>
    <w:pPr>
      <w:spacing w:beforeLines="25" w:afterLines="25" w:line="300" w:lineRule="auto"/>
      <w:ind w:firstLineChars="200" w:firstLine="200"/>
    </w:pPr>
    <w:rPr>
      <w:rFonts w:ascii="Times New Roman" w:eastAsia="黑体" w:hAnsi="Times New Roman"/>
      <w:sz w:val="28"/>
      <w:szCs w:val="28"/>
    </w:rPr>
  </w:style>
  <w:style w:type="character" w:customStyle="1" w:styleId="2-Char">
    <w:name w:val="2-二级标题 Char"/>
    <w:link w:val="2-"/>
    <w:rsid w:val="00DC1DFE"/>
    <w:rPr>
      <w:rFonts w:ascii="Times New Roman" w:eastAsia="黑体" w:hAnsi="Times New Roman"/>
      <w:b/>
      <w:bCs/>
      <w:sz w:val="28"/>
      <w:szCs w:val="28"/>
      <w:lang w:val="x-none" w:eastAsia="x-none"/>
    </w:rPr>
  </w:style>
  <w:style w:type="paragraph" w:customStyle="1" w:styleId="3-">
    <w:name w:val="3-三级标题"/>
    <w:basedOn w:val="3"/>
    <w:link w:val="3-Char"/>
    <w:qFormat/>
    <w:rsid w:val="00DC1DFE"/>
    <w:pPr>
      <w:spacing w:beforeLines="25" w:afterLines="25" w:line="300" w:lineRule="auto"/>
      <w:ind w:firstLineChars="200" w:firstLine="560"/>
    </w:pPr>
    <w:rPr>
      <w:rFonts w:ascii="Times New Roman" w:eastAsia="仿宋_GB2312" w:hAnsi="Times New Roman"/>
      <w:b w:val="0"/>
      <w:bCs w:val="0"/>
      <w:sz w:val="28"/>
    </w:rPr>
  </w:style>
  <w:style w:type="character" w:customStyle="1" w:styleId="3-Char">
    <w:name w:val="3-三级标题 Char"/>
    <w:link w:val="3-"/>
    <w:rsid w:val="00DC1DFE"/>
    <w:rPr>
      <w:rFonts w:ascii="Times New Roman" w:eastAsia="仿宋_GB2312" w:hAnsi="Times New Roman"/>
      <w:sz w:val="28"/>
      <w:szCs w:val="32"/>
      <w:lang w:val="x-none" w:eastAsia="x-none"/>
    </w:rPr>
  </w:style>
  <w:style w:type="paragraph" w:customStyle="1" w:styleId="4-">
    <w:name w:val="4-四级标题"/>
    <w:basedOn w:val="4"/>
    <w:link w:val="4-Char"/>
    <w:qFormat/>
    <w:rsid w:val="00DC1DFE"/>
    <w:pPr>
      <w:spacing w:beforeLines="25" w:afterLines="25" w:line="300" w:lineRule="auto"/>
      <w:ind w:firstLineChars="200" w:firstLine="562"/>
    </w:pPr>
    <w:rPr>
      <w:rFonts w:ascii="Times New Roman" w:eastAsia="仿宋_GB2312" w:hAnsi="Times New Roman"/>
      <w:b w:val="0"/>
      <w:bCs w:val="0"/>
    </w:rPr>
  </w:style>
  <w:style w:type="character" w:customStyle="1" w:styleId="4-Char">
    <w:name w:val="4-四级标题 Char"/>
    <w:link w:val="4-"/>
    <w:rsid w:val="00DC1DFE"/>
    <w:rPr>
      <w:rFonts w:ascii="Times New Roman" w:eastAsia="仿宋_GB2312" w:hAnsi="Times New Roman"/>
      <w:sz w:val="28"/>
      <w:szCs w:val="28"/>
      <w:lang w:val="x-none" w:eastAsia="x-none"/>
    </w:rPr>
  </w:style>
  <w:style w:type="paragraph" w:styleId="af1">
    <w:name w:val="Revision"/>
    <w:hidden/>
    <w:uiPriority w:val="99"/>
    <w:semiHidden/>
    <w:rsid w:val="00DC1DFE"/>
    <w:rPr>
      <w:kern w:val="2"/>
      <w:sz w:val="21"/>
      <w:szCs w:val="22"/>
    </w:rPr>
  </w:style>
  <w:style w:type="paragraph" w:styleId="af2">
    <w:name w:val="List Paragraph"/>
    <w:basedOn w:val="a"/>
    <w:qFormat/>
    <w:rsid w:val="00DC1DFE"/>
    <w:pPr>
      <w:ind w:firstLineChars="200" w:firstLine="420"/>
    </w:pPr>
  </w:style>
  <w:style w:type="paragraph" w:styleId="af3">
    <w:name w:val="Subtitle"/>
    <w:basedOn w:val="a"/>
    <w:next w:val="a"/>
    <w:link w:val="Char7"/>
    <w:qFormat/>
    <w:rsid w:val="00B56F5D"/>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B56F5D"/>
    <w:rPr>
      <w:rFonts w:ascii="Cambria" w:hAnsi="Cambria"/>
      <w:b/>
      <w:bCs/>
      <w:kern w:val="28"/>
      <w:sz w:val="32"/>
      <w:szCs w:val="32"/>
    </w:rPr>
  </w:style>
  <w:style w:type="character" w:styleId="af4">
    <w:name w:val="page number"/>
    <w:basedOn w:val="a0"/>
    <w:rsid w:val="00FC0A0D"/>
  </w:style>
  <w:style w:type="character" w:styleId="af5">
    <w:name w:val="FollowedHyperlink"/>
    <w:basedOn w:val="a0"/>
    <w:uiPriority w:val="99"/>
    <w:semiHidden/>
    <w:unhideWhenUsed/>
    <w:rsid w:val="000C5C92"/>
    <w:rPr>
      <w:color w:val="800080" w:themeColor="followedHyperlink"/>
      <w:u w:val="single"/>
    </w:rPr>
  </w:style>
  <w:style w:type="character" w:styleId="af6">
    <w:name w:val="Emphasis"/>
    <w:basedOn w:val="a0"/>
    <w:uiPriority w:val="20"/>
    <w:qFormat/>
    <w:rsid w:val="009552F7"/>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before="50" w:after="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3C"/>
    <w:rPr>
      <w:kern w:val="2"/>
      <w:sz w:val="21"/>
      <w:szCs w:val="22"/>
    </w:rPr>
  </w:style>
  <w:style w:type="paragraph" w:styleId="1">
    <w:name w:val="heading 1"/>
    <w:basedOn w:val="a"/>
    <w:next w:val="a"/>
    <w:link w:val="1Char"/>
    <w:uiPriority w:val="9"/>
    <w:qFormat/>
    <w:rsid w:val="00DC1DF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semiHidden/>
    <w:unhideWhenUsed/>
    <w:qFormat/>
    <w:rsid w:val="00DC1DFE"/>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uiPriority w:val="9"/>
    <w:semiHidden/>
    <w:unhideWhenUsed/>
    <w:qFormat/>
    <w:rsid w:val="00DC1DFE"/>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Char"/>
    <w:uiPriority w:val="9"/>
    <w:semiHidden/>
    <w:unhideWhenUsed/>
    <w:qFormat/>
    <w:rsid w:val="00DC1DFE"/>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1DFE"/>
    <w:rPr>
      <w:b/>
      <w:bCs/>
      <w:kern w:val="44"/>
      <w:sz w:val="44"/>
      <w:szCs w:val="44"/>
      <w:lang w:val="x-none" w:eastAsia="x-none"/>
    </w:rPr>
  </w:style>
  <w:style w:type="character" w:customStyle="1" w:styleId="2Char">
    <w:name w:val="标题 2 Char"/>
    <w:basedOn w:val="a0"/>
    <w:link w:val="2"/>
    <w:uiPriority w:val="9"/>
    <w:semiHidden/>
    <w:rsid w:val="00DC1DFE"/>
    <w:rPr>
      <w:rFonts w:ascii="Cambria" w:hAnsi="Cambria"/>
      <w:b/>
      <w:bCs/>
      <w:sz w:val="32"/>
      <w:szCs w:val="32"/>
      <w:lang w:val="x-none" w:eastAsia="x-none"/>
    </w:rPr>
  </w:style>
  <w:style w:type="character" w:customStyle="1" w:styleId="3Char">
    <w:name w:val="标题 3 Char"/>
    <w:basedOn w:val="a0"/>
    <w:link w:val="3"/>
    <w:uiPriority w:val="9"/>
    <w:semiHidden/>
    <w:rsid w:val="00DC1DFE"/>
    <w:rPr>
      <w:b/>
      <w:bCs/>
      <w:sz w:val="32"/>
      <w:szCs w:val="32"/>
      <w:lang w:val="x-none" w:eastAsia="x-none"/>
    </w:rPr>
  </w:style>
  <w:style w:type="character" w:customStyle="1" w:styleId="4Char">
    <w:name w:val="标题 4 Char"/>
    <w:basedOn w:val="a0"/>
    <w:link w:val="4"/>
    <w:uiPriority w:val="9"/>
    <w:semiHidden/>
    <w:rsid w:val="00DC1DFE"/>
    <w:rPr>
      <w:rFonts w:ascii="Cambria" w:hAnsi="Cambria"/>
      <w:b/>
      <w:bCs/>
      <w:sz w:val="28"/>
      <w:szCs w:val="28"/>
      <w:lang w:val="x-none" w:eastAsia="x-none"/>
    </w:rPr>
  </w:style>
  <w:style w:type="paragraph" w:styleId="a3">
    <w:name w:val="Normal (Web)"/>
    <w:basedOn w:val="a"/>
    <w:unhideWhenUsed/>
    <w:rsid w:val="00B87FD6"/>
    <w:rPr>
      <w:rFonts w:ascii="宋体" w:hAnsi="宋体" w:cs="宋体"/>
      <w:kern w:val="0"/>
      <w:sz w:val="24"/>
      <w:szCs w:val="24"/>
    </w:rPr>
  </w:style>
  <w:style w:type="paragraph" w:styleId="a4">
    <w:name w:val="header"/>
    <w:basedOn w:val="a"/>
    <w:link w:val="Char"/>
    <w:unhideWhenUsed/>
    <w:rsid w:val="00D53DE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4"/>
    <w:rsid w:val="00D53DE9"/>
    <w:rPr>
      <w:sz w:val="18"/>
      <w:szCs w:val="18"/>
    </w:rPr>
  </w:style>
  <w:style w:type="paragraph" w:styleId="a5">
    <w:name w:val="footer"/>
    <w:basedOn w:val="a"/>
    <w:link w:val="Char0"/>
    <w:uiPriority w:val="99"/>
    <w:unhideWhenUsed/>
    <w:rsid w:val="00D53DE9"/>
    <w:pPr>
      <w:tabs>
        <w:tab w:val="center" w:pos="4153"/>
        <w:tab w:val="right" w:pos="8306"/>
      </w:tabs>
      <w:snapToGrid w:val="0"/>
    </w:pPr>
    <w:rPr>
      <w:kern w:val="0"/>
      <w:sz w:val="18"/>
      <w:szCs w:val="18"/>
      <w:lang w:val="x-none" w:eastAsia="x-none"/>
    </w:rPr>
  </w:style>
  <w:style w:type="character" w:customStyle="1" w:styleId="Char0">
    <w:name w:val="页脚 Char"/>
    <w:link w:val="a5"/>
    <w:uiPriority w:val="99"/>
    <w:rsid w:val="00D53DE9"/>
    <w:rPr>
      <w:sz w:val="18"/>
      <w:szCs w:val="18"/>
    </w:rPr>
  </w:style>
  <w:style w:type="character" w:styleId="a6">
    <w:name w:val="Hyperlink"/>
    <w:uiPriority w:val="99"/>
    <w:unhideWhenUsed/>
    <w:rsid w:val="00AA3674"/>
    <w:rPr>
      <w:color w:val="0000FF"/>
      <w:u w:val="single"/>
    </w:rPr>
  </w:style>
  <w:style w:type="character" w:customStyle="1" w:styleId="a7">
    <w:name w:val="已访问的超链接"/>
    <w:uiPriority w:val="99"/>
    <w:semiHidden/>
    <w:unhideWhenUsed/>
    <w:rsid w:val="004F212A"/>
    <w:rPr>
      <w:color w:val="800080"/>
      <w:u w:val="single"/>
    </w:rPr>
  </w:style>
  <w:style w:type="paragraph" w:styleId="a8">
    <w:name w:val="Date"/>
    <w:basedOn w:val="a"/>
    <w:next w:val="a"/>
    <w:link w:val="Char1"/>
    <w:uiPriority w:val="99"/>
    <w:semiHidden/>
    <w:unhideWhenUsed/>
    <w:rsid w:val="00AF1AA7"/>
    <w:pPr>
      <w:ind w:leftChars="2500" w:left="100"/>
    </w:pPr>
    <w:rPr>
      <w:lang w:val="x-none" w:eastAsia="x-none"/>
    </w:rPr>
  </w:style>
  <w:style w:type="character" w:customStyle="1" w:styleId="Char1">
    <w:name w:val="日期 Char"/>
    <w:link w:val="a8"/>
    <w:uiPriority w:val="99"/>
    <w:semiHidden/>
    <w:rsid w:val="00AF1AA7"/>
    <w:rPr>
      <w:kern w:val="2"/>
      <w:sz w:val="21"/>
      <w:szCs w:val="22"/>
    </w:rPr>
  </w:style>
  <w:style w:type="paragraph" w:styleId="a9">
    <w:name w:val="Body Text Indent"/>
    <w:basedOn w:val="a"/>
    <w:link w:val="Char2"/>
    <w:rsid w:val="00071949"/>
    <w:pPr>
      <w:ind w:firstLineChars="200" w:firstLine="560"/>
    </w:pPr>
    <w:rPr>
      <w:rFonts w:ascii="仿宋_GB2312" w:eastAsia="仿宋_GB2312" w:hAnsi="Times New Roman"/>
      <w:sz w:val="28"/>
      <w:szCs w:val="28"/>
      <w:lang w:val="x-none" w:eastAsia="x-none"/>
    </w:rPr>
  </w:style>
  <w:style w:type="character" w:customStyle="1" w:styleId="Char2">
    <w:name w:val="正文文本缩进 Char"/>
    <w:link w:val="a9"/>
    <w:rsid w:val="00071949"/>
    <w:rPr>
      <w:rFonts w:ascii="仿宋_GB2312" w:eastAsia="仿宋_GB2312" w:hAnsi="Times New Roman"/>
      <w:kern w:val="2"/>
      <w:sz w:val="28"/>
      <w:szCs w:val="28"/>
    </w:rPr>
  </w:style>
  <w:style w:type="table" w:styleId="aa">
    <w:name w:val="Table Grid"/>
    <w:basedOn w:val="a1"/>
    <w:uiPriority w:val="59"/>
    <w:rsid w:val="00AF0F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B37A4F"/>
    <w:rPr>
      <w:sz w:val="18"/>
      <w:szCs w:val="18"/>
      <w:lang w:val="x-none" w:eastAsia="x-none"/>
    </w:rPr>
  </w:style>
  <w:style w:type="character" w:customStyle="1" w:styleId="Char3">
    <w:name w:val="批注框文本 Char"/>
    <w:link w:val="ab"/>
    <w:uiPriority w:val="99"/>
    <w:semiHidden/>
    <w:rsid w:val="00B37A4F"/>
    <w:rPr>
      <w:kern w:val="2"/>
      <w:sz w:val="18"/>
      <w:szCs w:val="18"/>
    </w:rPr>
  </w:style>
  <w:style w:type="character" w:customStyle="1" w:styleId="5-Char">
    <w:name w:val="5-内文 Char"/>
    <w:link w:val="5-"/>
    <w:locked/>
    <w:rsid w:val="00AC672C"/>
    <w:rPr>
      <w:rFonts w:ascii="Times New Roman" w:eastAsia="仿宋_GB2312" w:hAnsi="Times New Roman"/>
      <w:sz w:val="28"/>
      <w:szCs w:val="28"/>
    </w:rPr>
  </w:style>
  <w:style w:type="paragraph" w:customStyle="1" w:styleId="5-">
    <w:name w:val="5-内文"/>
    <w:basedOn w:val="a"/>
    <w:link w:val="5-Char"/>
    <w:qFormat/>
    <w:rsid w:val="00AC672C"/>
    <w:pPr>
      <w:spacing w:beforeLines="25" w:afterLines="25" w:line="300" w:lineRule="auto"/>
      <w:ind w:firstLineChars="200" w:firstLine="200"/>
    </w:pPr>
    <w:rPr>
      <w:rFonts w:ascii="Times New Roman" w:eastAsia="仿宋_GB2312" w:hAnsi="Times New Roman"/>
      <w:kern w:val="0"/>
      <w:sz w:val="28"/>
      <w:szCs w:val="28"/>
      <w:lang w:val="x-none" w:eastAsia="x-none"/>
    </w:rPr>
  </w:style>
  <w:style w:type="paragraph" w:styleId="ac">
    <w:name w:val="footnote text"/>
    <w:basedOn w:val="a"/>
    <w:link w:val="Char4"/>
    <w:uiPriority w:val="99"/>
    <w:semiHidden/>
    <w:unhideWhenUsed/>
    <w:rsid w:val="00A1598A"/>
    <w:pPr>
      <w:snapToGrid w:val="0"/>
    </w:pPr>
    <w:rPr>
      <w:sz w:val="18"/>
      <w:szCs w:val="18"/>
      <w:lang w:val="x-none" w:eastAsia="x-none"/>
    </w:rPr>
  </w:style>
  <w:style w:type="character" w:customStyle="1" w:styleId="Char4">
    <w:name w:val="脚注文本 Char"/>
    <w:link w:val="ac"/>
    <w:uiPriority w:val="99"/>
    <w:semiHidden/>
    <w:rsid w:val="00A1598A"/>
    <w:rPr>
      <w:kern w:val="2"/>
      <w:sz w:val="18"/>
      <w:szCs w:val="18"/>
    </w:rPr>
  </w:style>
  <w:style w:type="character" w:styleId="ad">
    <w:name w:val="footnote reference"/>
    <w:uiPriority w:val="99"/>
    <w:semiHidden/>
    <w:unhideWhenUsed/>
    <w:rsid w:val="00A1598A"/>
    <w:rPr>
      <w:vertAlign w:val="superscript"/>
    </w:rPr>
  </w:style>
  <w:style w:type="paragraph" w:customStyle="1" w:styleId="0-">
    <w:name w:val="0-文档标题"/>
    <w:basedOn w:val="a"/>
    <w:link w:val="0-Char"/>
    <w:qFormat/>
    <w:rsid w:val="009A1DA4"/>
    <w:pPr>
      <w:spacing w:beforeLines="150" w:afterLines="200"/>
      <w:jc w:val="center"/>
    </w:pPr>
    <w:rPr>
      <w:rFonts w:ascii="Arial" w:eastAsia="黑体" w:hAnsi="Arial"/>
      <w:b/>
      <w:sz w:val="44"/>
      <w:szCs w:val="44"/>
      <w:lang w:val="x-none" w:eastAsia="x-none"/>
    </w:rPr>
  </w:style>
  <w:style w:type="character" w:customStyle="1" w:styleId="0-Char">
    <w:name w:val="0-文档标题 Char"/>
    <w:link w:val="0-"/>
    <w:rsid w:val="009A1DA4"/>
    <w:rPr>
      <w:rFonts w:ascii="Arial" w:eastAsia="黑体" w:hAnsi="Arial"/>
      <w:b/>
      <w:kern w:val="2"/>
      <w:sz w:val="44"/>
      <w:szCs w:val="44"/>
    </w:rPr>
  </w:style>
  <w:style w:type="character" w:styleId="ae">
    <w:name w:val="annotation reference"/>
    <w:basedOn w:val="a0"/>
    <w:uiPriority w:val="99"/>
    <w:semiHidden/>
    <w:unhideWhenUsed/>
    <w:rsid w:val="000A52DB"/>
    <w:rPr>
      <w:sz w:val="21"/>
      <w:szCs w:val="21"/>
    </w:rPr>
  </w:style>
  <w:style w:type="paragraph" w:styleId="af">
    <w:name w:val="annotation text"/>
    <w:basedOn w:val="a"/>
    <w:link w:val="Char5"/>
    <w:uiPriority w:val="99"/>
    <w:semiHidden/>
    <w:unhideWhenUsed/>
    <w:rsid w:val="000A52DB"/>
  </w:style>
  <w:style w:type="character" w:customStyle="1" w:styleId="Char5">
    <w:name w:val="批注文字 Char"/>
    <w:basedOn w:val="a0"/>
    <w:link w:val="af"/>
    <w:uiPriority w:val="99"/>
    <w:semiHidden/>
    <w:rsid w:val="000A52DB"/>
    <w:rPr>
      <w:kern w:val="2"/>
      <w:sz w:val="21"/>
      <w:szCs w:val="22"/>
    </w:rPr>
  </w:style>
  <w:style w:type="paragraph" w:styleId="af0">
    <w:name w:val="annotation subject"/>
    <w:basedOn w:val="af"/>
    <w:next w:val="af"/>
    <w:link w:val="Char6"/>
    <w:uiPriority w:val="99"/>
    <w:semiHidden/>
    <w:unhideWhenUsed/>
    <w:rsid w:val="000A52DB"/>
    <w:rPr>
      <w:b/>
      <w:bCs/>
    </w:rPr>
  </w:style>
  <w:style w:type="character" w:customStyle="1" w:styleId="Char6">
    <w:name w:val="批注主题 Char"/>
    <w:basedOn w:val="Char5"/>
    <w:link w:val="af0"/>
    <w:uiPriority w:val="99"/>
    <w:semiHidden/>
    <w:rsid w:val="000A52DB"/>
    <w:rPr>
      <w:b/>
      <w:bCs/>
      <w:kern w:val="2"/>
      <w:sz w:val="21"/>
      <w:szCs w:val="22"/>
    </w:rPr>
  </w:style>
  <w:style w:type="paragraph" w:customStyle="1" w:styleId="1-">
    <w:name w:val="1-一级标题"/>
    <w:basedOn w:val="1"/>
    <w:link w:val="1-Char"/>
    <w:qFormat/>
    <w:rsid w:val="00DC1DFE"/>
    <w:pPr>
      <w:spacing w:before="160" w:after="150" w:line="240" w:lineRule="auto"/>
      <w:ind w:firstLineChars="200" w:firstLine="200"/>
    </w:pPr>
    <w:rPr>
      <w:rFonts w:ascii="Arial" w:eastAsia="黑体" w:hAnsi="Arial"/>
      <w:b w:val="0"/>
      <w:bCs w:val="0"/>
      <w:sz w:val="30"/>
      <w:szCs w:val="30"/>
    </w:rPr>
  </w:style>
  <w:style w:type="character" w:customStyle="1" w:styleId="1-Char">
    <w:name w:val="1-一级标题 Char"/>
    <w:link w:val="1-"/>
    <w:rsid w:val="00DC1DFE"/>
    <w:rPr>
      <w:rFonts w:ascii="Arial" w:eastAsia="黑体" w:hAnsi="Arial"/>
      <w:kern w:val="44"/>
      <w:sz w:val="30"/>
      <w:szCs w:val="30"/>
      <w:lang w:val="x-none" w:eastAsia="x-none"/>
    </w:rPr>
  </w:style>
  <w:style w:type="paragraph" w:customStyle="1" w:styleId="2-">
    <w:name w:val="2-二级标题"/>
    <w:basedOn w:val="2"/>
    <w:link w:val="2-Char"/>
    <w:qFormat/>
    <w:rsid w:val="00DC1DFE"/>
    <w:pPr>
      <w:spacing w:beforeLines="25" w:afterLines="25" w:line="300" w:lineRule="auto"/>
      <w:ind w:firstLineChars="200" w:firstLine="200"/>
    </w:pPr>
    <w:rPr>
      <w:rFonts w:ascii="Times New Roman" w:eastAsia="黑体" w:hAnsi="Times New Roman"/>
      <w:sz w:val="28"/>
      <w:szCs w:val="28"/>
    </w:rPr>
  </w:style>
  <w:style w:type="character" w:customStyle="1" w:styleId="2-Char">
    <w:name w:val="2-二级标题 Char"/>
    <w:link w:val="2-"/>
    <w:rsid w:val="00DC1DFE"/>
    <w:rPr>
      <w:rFonts w:ascii="Times New Roman" w:eastAsia="黑体" w:hAnsi="Times New Roman"/>
      <w:b/>
      <w:bCs/>
      <w:sz w:val="28"/>
      <w:szCs w:val="28"/>
      <w:lang w:val="x-none" w:eastAsia="x-none"/>
    </w:rPr>
  </w:style>
  <w:style w:type="paragraph" w:customStyle="1" w:styleId="3-">
    <w:name w:val="3-三级标题"/>
    <w:basedOn w:val="3"/>
    <w:link w:val="3-Char"/>
    <w:qFormat/>
    <w:rsid w:val="00DC1DFE"/>
    <w:pPr>
      <w:spacing w:beforeLines="25" w:afterLines="25" w:line="300" w:lineRule="auto"/>
      <w:ind w:firstLineChars="200" w:firstLine="560"/>
    </w:pPr>
    <w:rPr>
      <w:rFonts w:ascii="Times New Roman" w:eastAsia="仿宋_GB2312" w:hAnsi="Times New Roman"/>
      <w:b w:val="0"/>
      <w:bCs w:val="0"/>
      <w:sz w:val="28"/>
    </w:rPr>
  </w:style>
  <w:style w:type="character" w:customStyle="1" w:styleId="3-Char">
    <w:name w:val="3-三级标题 Char"/>
    <w:link w:val="3-"/>
    <w:rsid w:val="00DC1DFE"/>
    <w:rPr>
      <w:rFonts w:ascii="Times New Roman" w:eastAsia="仿宋_GB2312" w:hAnsi="Times New Roman"/>
      <w:sz w:val="28"/>
      <w:szCs w:val="32"/>
      <w:lang w:val="x-none" w:eastAsia="x-none"/>
    </w:rPr>
  </w:style>
  <w:style w:type="paragraph" w:customStyle="1" w:styleId="4-">
    <w:name w:val="4-四级标题"/>
    <w:basedOn w:val="4"/>
    <w:link w:val="4-Char"/>
    <w:qFormat/>
    <w:rsid w:val="00DC1DFE"/>
    <w:pPr>
      <w:spacing w:beforeLines="25" w:afterLines="25" w:line="300" w:lineRule="auto"/>
      <w:ind w:firstLineChars="200" w:firstLine="562"/>
    </w:pPr>
    <w:rPr>
      <w:rFonts w:ascii="Times New Roman" w:eastAsia="仿宋_GB2312" w:hAnsi="Times New Roman"/>
      <w:b w:val="0"/>
      <w:bCs w:val="0"/>
    </w:rPr>
  </w:style>
  <w:style w:type="character" w:customStyle="1" w:styleId="4-Char">
    <w:name w:val="4-四级标题 Char"/>
    <w:link w:val="4-"/>
    <w:rsid w:val="00DC1DFE"/>
    <w:rPr>
      <w:rFonts w:ascii="Times New Roman" w:eastAsia="仿宋_GB2312" w:hAnsi="Times New Roman"/>
      <w:sz w:val="28"/>
      <w:szCs w:val="28"/>
      <w:lang w:val="x-none" w:eastAsia="x-none"/>
    </w:rPr>
  </w:style>
  <w:style w:type="paragraph" w:styleId="af1">
    <w:name w:val="Revision"/>
    <w:hidden/>
    <w:uiPriority w:val="99"/>
    <w:semiHidden/>
    <w:rsid w:val="00DC1DFE"/>
    <w:rPr>
      <w:kern w:val="2"/>
      <w:sz w:val="21"/>
      <w:szCs w:val="22"/>
    </w:rPr>
  </w:style>
  <w:style w:type="paragraph" w:styleId="af2">
    <w:name w:val="List Paragraph"/>
    <w:basedOn w:val="a"/>
    <w:qFormat/>
    <w:rsid w:val="00DC1DFE"/>
    <w:pPr>
      <w:ind w:firstLineChars="200" w:firstLine="420"/>
    </w:pPr>
  </w:style>
  <w:style w:type="paragraph" w:styleId="af3">
    <w:name w:val="Subtitle"/>
    <w:basedOn w:val="a"/>
    <w:next w:val="a"/>
    <w:link w:val="Char7"/>
    <w:qFormat/>
    <w:rsid w:val="00B56F5D"/>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B56F5D"/>
    <w:rPr>
      <w:rFonts w:ascii="Cambria" w:hAnsi="Cambria"/>
      <w:b/>
      <w:bCs/>
      <w:kern w:val="28"/>
      <w:sz w:val="32"/>
      <w:szCs w:val="32"/>
    </w:rPr>
  </w:style>
  <w:style w:type="character" w:styleId="af4">
    <w:name w:val="page number"/>
    <w:basedOn w:val="a0"/>
    <w:rsid w:val="00FC0A0D"/>
  </w:style>
  <w:style w:type="character" w:styleId="af5">
    <w:name w:val="FollowedHyperlink"/>
    <w:basedOn w:val="a0"/>
    <w:uiPriority w:val="99"/>
    <w:semiHidden/>
    <w:unhideWhenUsed/>
    <w:rsid w:val="000C5C92"/>
    <w:rPr>
      <w:color w:val="800080" w:themeColor="followedHyperlink"/>
      <w:u w:val="single"/>
    </w:rPr>
  </w:style>
  <w:style w:type="character" w:styleId="af6">
    <w:name w:val="Emphasis"/>
    <w:basedOn w:val="a0"/>
    <w:uiPriority w:val="20"/>
    <w:qFormat/>
    <w:rsid w:val="009552F7"/>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231">
      <w:bodyDiv w:val="1"/>
      <w:marLeft w:val="0"/>
      <w:marRight w:val="0"/>
      <w:marTop w:val="0"/>
      <w:marBottom w:val="0"/>
      <w:divBdr>
        <w:top w:val="none" w:sz="0" w:space="0" w:color="auto"/>
        <w:left w:val="none" w:sz="0" w:space="0" w:color="auto"/>
        <w:bottom w:val="none" w:sz="0" w:space="0" w:color="auto"/>
        <w:right w:val="none" w:sz="0" w:space="0" w:color="auto"/>
      </w:divBdr>
    </w:div>
    <w:div w:id="312568866">
      <w:bodyDiv w:val="1"/>
      <w:marLeft w:val="0"/>
      <w:marRight w:val="0"/>
      <w:marTop w:val="0"/>
      <w:marBottom w:val="0"/>
      <w:divBdr>
        <w:top w:val="none" w:sz="0" w:space="0" w:color="auto"/>
        <w:left w:val="none" w:sz="0" w:space="0" w:color="auto"/>
        <w:bottom w:val="none" w:sz="0" w:space="0" w:color="auto"/>
        <w:right w:val="none" w:sz="0" w:space="0" w:color="auto"/>
      </w:divBdr>
    </w:div>
    <w:div w:id="435948709">
      <w:bodyDiv w:val="1"/>
      <w:marLeft w:val="0"/>
      <w:marRight w:val="0"/>
      <w:marTop w:val="0"/>
      <w:marBottom w:val="0"/>
      <w:divBdr>
        <w:top w:val="none" w:sz="0" w:space="0" w:color="auto"/>
        <w:left w:val="none" w:sz="0" w:space="0" w:color="auto"/>
        <w:bottom w:val="none" w:sz="0" w:space="0" w:color="auto"/>
        <w:right w:val="none" w:sz="0" w:space="0" w:color="auto"/>
      </w:divBdr>
      <w:divsChild>
        <w:div w:id="1585914413">
          <w:marLeft w:val="0"/>
          <w:marRight w:val="0"/>
          <w:marTop w:val="0"/>
          <w:marBottom w:val="0"/>
          <w:divBdr>
            <w:top w:val="none" w:sz="0" w:space="0" w:color="auto"/>
            <w:left w:val="none" w:sz="0" w:space="0" w:color="auto"/>
            <w:bottom w:val="none" w:sz="0" w:space="0" w:color="auto"/>
            <w:right w:val="none" w:sz="0" w:space="0" w:color="auto"/>
          </w:divBdr>
          <w:divsChild>
            <w:div w:id="1834563156">
              <w:marLeft w:val="109"/>
              <w:marRight w:val="0"/>
              <w:marTop w:val="0"/>
              <w:marBottom w:val="0"/>
              <w:divBdr>
                <w:top w:val="none" w:sz="0" w:space="0" w:color="auto"/>
                <w:left w:val="none" w:sz="0" w:space="0" w:color="auto"/>
                <w:bottom w:val="none" w:sz="0" w:space="0" w:color="auto"/>
                <w:right w:val="none" w:sz="0" w:space="0" w:color="auto"/>
              </w:divBdr>
              <w:divsChild>
                <w:div w:id="640430330">
                  <w:marLeft w:val="0"/>
                  <w:marRight w:val="0"/>
                  <w:marTop w:val="0"/>
                  <w:marBottom w:val="0"/>
                  <w:divBdr>
                    <w:top w:val="none" w:sz="0" w:space="0" w:color="auto"/>
                    <w:left w:val="none" w:sz="0" w:space="0" w:color="auto"/>
                    <w:bottom w:val="none" w:sz="0" w:space="0" w:color="auto"/>
                    <w:right w:val="none" w:sz="0" w:space="0" w:color="auto"/>
                  </w:divBdr>
                  <w:divsChild>
                    <w:div w:id="63664306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06842">
      <w:bodyDiv w:val="1"/>
      <w:marLeft w:val="0"/>
      <w:marRight w:val="0"/>
      <w:marTop w:val="0"/>
      <w:marBottom w:val="0"/>
      <w:divBdr>
        <w:top w:val="none" w:sz="0" w:space="0" w:color="auto"/>
        <w:left w:val="none" w:sz="0" w:space="0" w:color="auto"/>
        <w:bottom w:val="none" w:sz="0" w:space="0" w:color="auto"/>
        <w:right w:val="none" w:sz="0" w:space="0" w:color="auto"/>
      </w:divBdr>
    </w:div>
    <w:div w:id="862322960">
      <w:bodyDiv w:val="1"/>
      <w:marLeft w:val="0"/>
      <w:marRight w:val="0"/>
      <w:marTop w:val="0"/>
      <w:marBottom w:val="0"/>
      <w:divBdr>
        <w:top w:val="none" w:sz="0" w:space="0" w:color="auto"/>
        <w:left w:val="none" w:sz="0" w:space="0" w:color="auto"/>
        <w:bottom w:val="none" w:sz="0" w:space="0" w:color="auto"/>
        <w:right w:val="none" w:sz="0" w:space="0" w:color="auto"/>
      </w:divBdr>
    </w:div>
    <w:div w:id="863134455">
      <w:bodyDiv w:val="1"/>
      <w:marLeft w:val="0"/>
      <w:marRight w:val="0"/>
      <w:marTop w:val="0"/>
      <w:marBottom w:val="0"/>
      <w:divBdr>
        <w:top w:val="none" w:sz="0" w:space="0" w:color="auto"/>
        <w:left w:val="none" w:sz="0" w:space="0" w:color="auto"/>
        <w:bottom w:val="none" w:sz="0" w:space="0" w:color="auto"/>
        <w:right w:val="none" w:sz="0" w:space="0" w:color="auto"/>
      </w:divBdr>
    </w:div>
    <w:div w:id="1119495903">
      <w:bodyDiv w:val="1"/>
      <w:marLeft w:val="0"/>
      <w:marRight w:val="0"/>
      <w:marTop w:val="0"/>
      <w:marBottom w:val="0"/>
      <w:divBdr>
        <w:top w:val="none" w:sz="0" w:space="0" w:color="auto"/>
        <w:left w:val="none" w:sz="0" w:space="0" w:color="auto"/>
        <w:bottom w:val="none" w:sz="0" w:space="0" w:color="auto"/>
        <w:right w:val="none" w:sz="0" w:space="0" w:color="auto"/>
      </w:divBdr>
      <w:divsChild>
        <w:div w:id="1085735114">
          <w:marLeft w:val="0"/>
          <w:marRight w:val="0"/>
          <w:marTop w:val="0"/>
          <w:marBottom w:val="0"/>
          <w:divBdr>
            <w:top w:val="none" w:sz="0" w:space="0" w:color="auto"/>
            <w:left w:val="none" w:sz="0" w:space="0" w:color="auto"/>
            <w:bottom w:val="none" w:sz="0" w:space="0" w:color="auto"/>
            <w:right w:val="none" w:sz="0" w:space="0" w:color="auto"/>
          </w:divBdr>
          <w:divsChild>
            <w:div w:id="165944837">
              <w:marLeft w:val="0"/>
              <w:marRight w:val="0"/>
              <w:marTop w:val="0"/>
              <w:marBottom w:val="0"/>
              <w:divBdr>
                <w:top w:val="none" w:sz="0" w:space="0" w:color="auto"/>
                <w:left w:val="none" w:sz="0" w:space="0" w:color="auto"/>
                <w:bottom w:val="none" w:sz="0" w:space="0" w:color="auto"/>
                <w:right w:val="none" w:sz="0" w:space="0" w:color="auto"/>
              </w:divBdr>
              <w:divsChild>
                <w:div w:id="521826172">
                  <w:marLeft w:val="0"/>
                  <w:marRight w:val="0"/>
                  <w:marTop w:val="0"/>
                  <w:marBottom w:val="0"/>
                  <w:divBdr>
                    <w:top w:val="single" w:sz="12" w:space="0" w:color="005D9E"/>
                    <w:left w:val="single" w:sz="6" w:space="8" w:color="B9DBEA"/>
                    <w:bottom w:val="single" w:sz="2" w:space="7" w:color="B9DBEA"/>
                    <w:right w:val="single" w:sz="6" w:space="8" w:color="B9DBEA"/>
                  </w:divBdr>
                  <w:divsChild>
                    <w:div w:id="98096095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 w:id="1358695249">
      <w:bodyDiv w:val="1"/>
      <w:marLeft w:val="0"/>
      <w:marRight w:val="0"/>
      <w:marTop w:val="0"/>
      <w:marBottom w:val="0"/>
      <w:divBdr>
        <w:top w:val="none" w:sz="0" w:space="0" w:color="auto"/>
        <w:left w:val="none" w:sz="0" w:space="0" w:color="auto"/>
        <w:bottom w:val="none" w:sz="0" w:space="0" w:color="auto"/>
        <w:right w:val="none" w:sz="0" w:space="0" w:color="auto"/>
      </w:divBdr>
    </w:div>
    <w:div w:id="1374574648">
      <w:bodyDiv w:val="1"/>
      <w:marLeft w:val="0"/>
      <w:marRight w:val="0"/>
      <w:marTop w:val="0"/>
      <w:marBottom w:val="0"/>
      <w:divBdr>
        <w:top w:val="none" w:sz="0" w:space="0" w:color="auto"/>
        <w:left w:val="none" w:sz="0" w:space="0" w:color="auto"/>
        <w:bottom w:val="none" w:sz="0" w:space="0" w:color="auto"/>
        <w:right w:val="none" w:sz="0" w:space="0" w:color="auto"/>
      </w:divBdr>
    </w:div>
    <w:div w:id="1421412947">
      <w:bodyDiv w:val="1"/>
      <w:marLeft w:val="0"/>
      <w:marRight w:val="0"/>
      <w:marTop w:val="0"/>
      <w:marBottom w:val="0"/>
      <w:divBdr>
        <w:top w:val="none" w:sz="0" w:space="0" w:color="auto"/>
        <w:left w:val="none" w:sz="0" w:space="0" w:color="auto"/>
        <w:bottom w:val="none" w:sz="0" w:space="0" w:color="auto"/>
        <w:right w:val="none" w:sz="0" w:space="0" w:color="auto"/>
      </w:divBdr>
    </w:div>
    <w:div w:id="1619332782">
      <w:bodyDiv w:val="1"/>
      <w:marLeft w:val="0"/>
      <w:marRight w:val="0"/>
      <w:marTop w:val="0"/>
      <w:marBottom w:val="0"/>
      <w:divBdr>
        <w:top w:val="none" w:sz="0" w:space="0" w:color="auto"/>
        <w:left w:val="none" w:sz="0" w:space="0" w:color="auto"/>
        <w:bottom w:val="none" w:sz="0" w:space="0" w:color="auto"/>
        <w:right w:val="none" w:sz="0" w:space="0" w:color="auto"/>
      </w:divBdr>
    </w:div>
    <w:div w:id="1981183650">
      <w:bodyDiv w:val="1"/>
      <w:marLeft w:val="0"/>
      <w:marRight w:val="0"/>
      <w:marTop w:val="0"/>
      <w:marBottom w:val="0"/>
      <w:divBdr>
        <w:top w:val="none" w:sz="0" w:space="0" w:color="auto"/>
        <w:left w:val="none" w:sz="0" w:space="0" w:color="auto"/>
        <w:bottom w:val="none" w:sz="0" w:space="0" w:color="auto"/>
        <w:right w:val="none" w:sz="0" w:space="0" w:color="auto"/>
      </w:divBdr>
    </w:div>
    <w:div w:id="2028024727">
      <w:bodyDiv w:val="1"/>
      <w:marLeft w:val="0"/>
      <w:marRight w:val="0"/>
      <w:marTop w:val="0"/>
      <w:marBottom w:val="0"/>
      <w:divBdr>
        <w:top w:val="none" w:sz="0" w:space="0" w:color="auto"/>
        <w:left w:val="none" w:sz="0" w:space="0" w:color="auto"/>
        <w:bottom w:val="none" w:sz="0" w:space="0" w:color="auto"/>
        <w:right w:val="none" w:sz="0" w:space="0" w:color="auto"/>
      </w:divBdr>
    </w:div>
    <w:div w:id="2052726719">
      <w:bodyDiv w:val="1"/>
      <w:marLeft w:val="0"/>
      <w:marRight w:val="0"/>
      <w:marTop w:val="0"/>
      <w:marBottom w:val="0"/>
      <w:divBdr>
        <w:top w:val="none" w:sz="0" w:space="0" w:color="auto"/>
        <w:left w:val="none" w:sz="0" w:space="0" w:color="auto"/>
        <w:bottom w:val="none" w:sz="0" w:space="0" w:color="auto"/>
        <w:right w:val="none" w:sz="0" w:space="0" w:color="auto"/>
      </w:divBdr>
    </w:div>
    <w:div w:id="2081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ujn@neusoft.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6E2A-2C4A-4A76-B67A-67EB246C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1218</Words>
  <Characters>6947</Characters>
  <Application>Microsoft Office Word</Application>
  <DocSecurity>0</DocSecurity>
  <Lines>57</Lines>
  <Paragraphs>16</Paragraphs>
  <ScaleCrop>false</ScaleCrop>
  <Company>Windsoft</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关于开展2013-2015年项目初选工作的通知</dc:title>
  <dc:creator>CSTVE</dc:creator>
  <cp:lastModifiedBy>王阳</cp:lastModifiedBy>
  <cp:revision>2</cp:revision>
  <cp:lastPrinted>2013-08-22T01:39:00Z</cp:lastPrinted>
  <dcterms:created xsi:type="dcterms:W3CDTF">2013-08-23T05:08:00Z</dcterms:created>
  <dcterms:modified xsi:type="dcterms:W3CDTF">2013-08-23T05:08:00Z</dcterms:modified>
</cp:coreProperties>
</file>